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rsidR="00B20DB0" w:rsidRDefault="00B20DB0">
      <w:pPr>
        <w:jc w:val="both"/>
        <w:rPr>
          <w:szCs w:val="24"/>
          <w:shd w:val="clear" w:color="auto" w:fill="FFFF00"/>
        </w:rPr>
      </w:pPr>
      <w:r>
        <w:rPr>
          <w:rFonts w:ascii="Times New Roman" w:hAnsi="Times New Roman"/>
          <w:b/>
          <w:sz w:val="24"/>
          <w:szCs w:val="24"/>
          <w:shd w:val="clear" w:color="auto" w:fill="FFFF00"/>
        </w:rPr>
        <w:t>For monobeneficiary grant agreements this Annex covers:</w:t>
      </w:r>
    </w:p>
    <w:p w:rsidR="00B20DB0" w:rsidRDefault="00B20DB0">
      <w:pPr>
        <w:pStyle w:val="ListBullet"/>
        <w:rPr>
          <w:szCs w:val="24"/>
          <w:shd w:val="clear" w:color="auto" w:fill="FFFF00"/>
        </w:rPr>
      </w:pPr>
      <w:r>
        <w:rPr>
          <w:szCs w:val="24"/>
          <w:shd w:val="clear" w:color="auto" w:fill="FFFF00"/>
        </w:rPr>
        <w:t xml:space="preserve">Key Action 1 – school education, vocational education and training, higher education, adult education, and Youth – </w:t>
      </w:r>
      <w:r w:rsidR="00B57C0A">
        <w:rPr>
          <w:szCs w:val="24"/>
          <w:shd w:val="clear" w:color="auto" w:fill="FFFF00"/>
        </w:rPr>
        <w:t>Volunteering projects</w:t>
      </w:r>
      <w:r>
        <w:rPr>
          <w:szCs w:val="24"/>
          <w:shd w:val="clear" w:color="auto" w:fill="FFFF00"/>
        </w:rPr>
        <w:t xml:space="preserve"> </w:t>
      </w:r>
    </w:p>
    <w:p w:rsidR="00B20DB0" w:rsidRDefault="00B20DB0">
      <w:pPr>
        <w:pStyle w:val="ListBullet"/>
        <w:rPr>
          <w:szCs w:val="24"/>
          <w:shd w:val="clear" w:color="auto" w:fill="FFFF00"/>
        </w:rPr>
      </w:pPr>
      <w:r>
        <w:rPr>
          <w:szCs w:val="24"/>
          <w:shd w:val="clear" w:color="auto" w:fill="FFFF00"/>
        </w:rPr>
        <w:t>Key Action 2 –</w:t>
      </w:r>
      <w:r w:rsidR="00BD1068">
        <w:rPr>
          <w:szCs w:val="24"/>
          <w:shd w:val="clear" w:color="auto" w:fill="FFFF00"/>
        </w:rPr>
        <w:t xml:space="preserve">School Exchange </w:t>
      </w:r>
      <w:r>
        <w:rPr>
          <w:szCs w:val="24"/>
          <w:shd w:val="clear" w:color="auto" w:fill="FFFF00"/>
        </w:rPr>
        <w:t>Partnerships</w:t>
      </w:r>
    </w:p>
    <w:p w:rsidR="00B20DB0" w:rsidRDefault="00B20DB0">
      <w:pPr>
        <w:pStyle w:val="ListBullet"/>
        <w:rPr>
          <w:lang w:val="en-US"/>
        </w:rPr>
      </w:pPr>
      <w:r>
        <w:rPr>
          <w:szCs w:val="24"/>
          <w:shd w:val="clear" w:color="auto" w:fill="FFFF00"/>
        </w:rPr>
        <w:t>Key Action 3 – Meetings between young people and decision-makers in the field of youth, in case there is only one participating organisation</w:t>
      </w:r>
    </w:p>
    <w:p w:rsidR="00B20DB0" w:rsidRDefault="00B20DB0">
      <w:pPr>
        <w:pStyle w:val="ListBullet"/>
        <w:rPr>
          <w:lang w:val="en-US"/>
        </w:rPr>
      </w:pPr>
    </w:p>
    <w:p w:rsidR="00B20DB0" w:rsidRDefault="00B20DB0">
      <w:pPr>
        <w:pStyle w:val="ListBullet"/>
        <w:rPr>
          <w:b/>
        </w:rPr>
      </w:pPr>
      <w:r>
        <w:rPr>
          <w:b/>
          <w:lang w:val="en-US"/>
        </w:rPr>
        <w:t xml:space="preserve">I. RULES APPLICABLE TO BUDGET CATEGORIES BASED ON UNIT CONTRIBUTIONS </w:t>
      </w:r>
    </w:p>
    <w:p w:rsidR="00B20DB0" w:rsidRDefault="00B20DB0">
      <w:pPr>
        <w:pStyle w:val="ListBullet"/>
        <w:ind w:left="283" w:hanging="283"/>
        <w:rPr>
          <w:szCs w:val="24"/>
        </w:rPr>
      </w:pPr>
      <w:r>
        <w:rPr>
          <w:b/>
        </w:rPr>
        <w:t xml:space="preserve">I.1 </w:t>
      </w:r>
      <w:r>
        <w:rPr>
          <w:b/>
          <w:lang w:val="en-US"/>
        </w:rPr>
        <w:t>Conditions for eligibility of unit contributions</w:t>
      </w:r>
    </w:p>
    <w:p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rsidR="00B20DB0" w:rsidRDefault="00B20DB0">
      <w:pPr>
        <w:spacing w:after="0" w:line="100" w:lineRule="atLeast"/>
        <w:ind w:left="720"/>
        <w:jc w:val="center"/>
        <w:rPr>
          <w:rFonts w:ascii="Times New Roman" w:eastAsia="Times New Roman" w:hAnsi="Times New Roman"/>
          <w:color w:val="000000"/>
          <w:sz w:val="24"/>
          <w:szCs w:val="24"/>
        </w:rPr>
      </w:pPr>
    </w:p>
    <w:p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rsidR="00B20DB0" w:rsidRDefault="00B20DB0">
      <w:pPr>
        <w:spacing w:after="0" w:line="100" w:lineRule="atLeast"/>
        <w:ind w:left="1789"/>
        <w:rPr>
          <w:rFonts w:ascii="Times New Roman" w:eastAsia="Times New Roman" w:hAnsi="Times New Roman"/>
          <w:sz w:val="24"/>
          <w:szCs w:val="24"/>
        </w:rPr>
      </w:pPr>
    </w:p>
    <w:p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rsidR="00B20DB0" w:rsidRDefault="00B20DB0">
      <w:pPr>
        <w:rPr>
          <w:rFonts w:ascii="Times New Roman" w:hAnsi="Times New Roman"/>
          <w:b/>
          <w:sz w:val="24"/>
          <w:szCs w:val="24"/>
        </w:rPr>
      </w:pPr>
    </w:p>
    <w:p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rsidR="00B20DB0" w:rsidRPr="0077498C" w:rsidRDefault="00B20DB0">
      <w:pPr>
        <w:jc w:val="both"/>
        <w:rPr>
          <w:rFonts w:ascii="Times New Roman" w:hAnsi="Times New Roman"/>
          <w:sz w:val="24"/>
          <w:szCs w:val="24"/>
          <w:u w:val="single"/>
          <w:shd w:val="clear" w:color="auto" w:fill="FFFF00"/>
          <w:lang w:val="en-US"/>
        </w:rPr>
      </w:pPr>
      <w:r w:rsidRPr="0077498C">
        <w:rPr>
          <w:rFonts w:ascii="Times New Roman" w:hAnsi="Times New Roman"/>
          <w:sz w:val="24"/>
          <w:szCs w:val="24"/>
          <w:highlight w:val="cyan"/>
          <w:shd w:val="clear" w:color="auto" w:fill="C0C0C0"/>
        </w:rPr>
        <w:t>Key Action 1 – Learning Mobility of individuals</w:t>
      </w:r>
    </w:p>
    <w:p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w:t>
      </w:r>
      <w:r>
        <w:rPr>
          <w:rFonts w:ascii="Times New Roman" w:hAnsi="Times New Roman"/>
          <w:sz w:val="24"/>
          <w:szCs w:val="24"/>
        </w:rPr>
        <w:lastRenderedPageBreak/>
        <w:t xml:space="preserve">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rsidR="00B20DB0" w:rsidRPr="006770A0" w:rsidRDefault="00B20DB0">
      <w:pPr>
        <w:tabs>
          <w:tab w:val="left" w:pos="851"/>
        </w:tabs>
        <w:spacing w:after="0" w:line="100" w:lineRule="atLeast"/>
        <w:jc w:val="both"/>
        <w:rPr>
          <w:rFonts w:ascii="Times New Roman" w:hAnsi="Times New Roman"/>
          <w:sz w:val="24"/>
          <w:szCs w:val="24"/>
        </w:rPr>
      </w:pPr>
      <w:r w:rsidRPr="006770A0">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 Learning Mobility of individuals –VET, AE, SE, HE</w:t>
      </w:r>
      <w:r w:rsidR="00CF3AA1" w:rsidRPr="0077498C">
        <w:rPr>
          <w:rFonts w:ascii="Times New Roman" w:hAnsi="Times New Roman"/>
          <w:strike/>
          <w:sz w:val="24"/>
          <w:szCs w:val="24"/>
          <w:highlight w:val="cyan"/>
          <w:shd w:val="clear" w:color="auto" w:fill="00FFFF"/>
        </w:rPr>
        <w:t>,</w:t>
      </w:r>
      <w:r w:rsidR="00235EB7">
        <w:rPr>
          <w:rFonts w:ascii="Times New Roman" w:hAnsi="Times New Roman"/>
          <w:strike/>
          <w:sz w:val="24"/>
          <w:szCs w:val="24"/>
          <w:highlight w:val="cyan"/>
          <w:shd w:val="clear" w:color="auto" w:fill="00FFFF"/>
        </w:rPr>
        <w:t xml:space="preserve"> </w:t>
      </w:r>
      <w:r w:rsidRPr="00C57B6A">
        <w:rPr>
          <w:rFonts w:ascii="Times New Roman" w:hAnsi="Times New Roman"/>
          <w:sz w:val="24"/>
          <w:szCs w:val="24"/>
          <w:highlight w:val="cyan"/>
        </w:rPr>
        <w:t>Youth</w:t>
      </w:r>
      <w:r w:rsidR="00C57B6A">
        <w:rPr>
          <w:rFonts w:ascii="Times New Roman" w:hAnsi="Times New Roman"/>
          <w:sz w:val="24"/>
          <w:szCs w:val="24"/>
        </w:rPr>
        <w:t>:</w:t>
      </w:r>
    </w:p>
    <w:p w:rsidR="00B20DB0" w:rsidRDefault="00B20DB0">
      <w:pPr>
        <w:pStyle w:val="ListParagraph"/>
        <w:rPr>
          <w:rFonts w:ascii="Times New Roman" w:hAnsi="Times New Roman"/>
          <w:sz w:val="24"/>
          <w:szCs w:val="24"/>
        </w:rPr>
      </w:pPr>
    </w:p>
    <w:p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Countries</w:t>
      </w:r>
      <w:r w:rsidRPr="0077498C">
        <w:rPr>
          <w:rFonts w:ascii="Times New Roman" w:hAnsi="Times New Roman"/>
          <w:sz w:val="24"/>
          <w:szCs w:val="24"/>
        </w:rPr>
        <w:t xml:space="preserve"> </w:t>
      </w:r>
      <w:r w:rsidRPr="00C57B6A">
        <w:rPr>
          <w:rFonts w:ascii="Times New Roman" w:hAnsi="Times New Roman"/>
          <w:sz w:val="24"/>
          <w:szCs w:val="24"/>
          <w:highlight w:val="yellow"/>
        </w:rPr>
        <w:t>for staff</w:t>
      </w:r>
      <w:r>
        <w:rPr>
          <w:rFonts w:ascii="Times New Roman" w:hAnsi="Times New Roman"/>
          <w:b/>
          <w:sz w:val="24"/>
          <w:szCs w:val="24"/>
        </w:rPr>
        <w:t>]</w:t>
      </w:r>
      <w:r>
        <w:rPr>
          <w:rFonts w:ascii="Times New Roman" w:hAnsi="Times New Roman"/>
          <w:sz w:val="24"/>
          <w:szCs w:val="24"/>
        </w:rPr>
        <w:t xml:space="preserve">: the grant amount is calculated by multiplying the number of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 between Programme and Partner Countries:</w:t>
      </w:r>
      <w:r>
        <w:rPr>
          <w:rFonts w:ascii="Times New Roman" w:hAnsi="Times New Roman"/>
          <w:b/>
          <w:sz w:val="24"/>
          <w:szCs w:val="24"/>
          <w:shd w:val="clear" w:color="auto" w:fill="00FFFF"/>
        </w:rPr>
        <w:t xml:space="preserve"> </w:t>
      </w:r>
      <w:r>
        <w:rPr>
          <w:rFonts w:ascii="Times New Roman" w:hAnsi="Times New Roman"/>
          <w:b/>
          <w:sz w:val="24"/>
          <w:szCs w:val="24"/>
        </w:rPr>
        <w:t xml:space="preserve"> </w:t>
      </w:r>
      <w:r>
        <w:rPr>
          <w:rFonts w:ascii="Times New Roman" w:eastAsia="Times New Roman" w:hAnsi="Times New Roman"/>
          <w:color w:val="000000"/>
          <w:sz w:val="24"/>
          <w:szCs w:val="24"/>
          <w:shd w:val="clear" w:color="auto" w:fill="FFFF00"/>
        </w:rPr>
        <w:t>inbound and outbound</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VET, AE, SE, Youth:</w:t>
      </w:r>
      <w:r>
        <w:rPr>
          <w:rFonts w:ascii="Times New Roman" w:hAnsi="Times New Roman"/>
          <w:b/>
          <w:sz w:val="24"/>
          <w:szCs w:val="24"/>
          <w:shd w:val="clear" w:color="auto" w:fill="00FFFF"/>
        </w:rPr>
        <w:t xml:space="preserve">  </w:t>
      </w:r>
      <w:r w:rsidRPr="0077498C">
        <w:rPr>
          <w:rFonts w:ascii="Times New Roman" w:hAnsi="Times New Roman"/>
          <w:sz w:val="24"/>
          <w:shd w:val="clear" w:color="auto" w:fill="FFFF00"/>
        </w:rPr>
        <w:t>including accompanying persons</w:t>
      </w:r>
      <w:r>
        <w:rPr>
          <w:rFonts w:ascii="Times New Roman" w:hAnsi="Times New Roman"/>
          <w:b/>
          <w:sz w:val="24"/>
          <w:shd w:val="clear" w:color="auto" w:fill="FFFF00"/>
        </w:rPr>
        <w:t>],</w:t>
      </w:r>
      <w:r>
        <w:rPr>
          <w:rFonts w:ascii="Times New Roman" w:hAnsi="Times New Roman"/>
          <w:sz w:val="24"/>
          <w:szCs w:val="24"/>
        </w:rPr>
        <w:t xml:space="preserve"> by the unit contribution applicable to the distance band concerned, as specified in Annex IV of the Agreement. The unit contribution per distance band represents the grant amount for a return travel between the place of departure and the place of arrival.</w:t>
      </w:r>
    </w:p>
    <w:p w:rsidR="00B20DB0" w:rsidRDefault="00B20DB0" w:rsidP="0051078E">
      <w:pPr>
        <w:pStyle w:val="ListParagraph"/>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shd w:val="clear" w:color="auto" w:fill="00FFFF"/>
        </w:rPr>
        <w:t>[</w:t>
      </w:r>
      <w:r w:rsidR="001A390A">
        <w:rPr>
          <w:rFonts w:ascii="Times New Roman" w:eastAsia="Times New Roman" w:hAnsi="Times New Roman"/>
          <w:color w:val="000000"/>
          <w:sz w:val="24"/>
          <w:szCs w:val="24"/>
          <w:shd w:val="clear" w:color="auto" w:fill="00FFFF"/>
        </w:rPr>
        <w:t>F</w:t>
      </w:r>
      <w:r>
        <w:rPr>
          <w:rFonts w:ascii="Times New Roman" w:eastAsia="Times New Roman" w:hAnsi="Times New Roman"/>
          <w:color w:val="000000"/>
          <w:sz w:val="24"/>
          <w:szCs w:val="24"/>
          <w:shd w:val="clear" w:color="auto" w:fill="00FFFF"/>
        </w:rPr>
        <w:t xml:space="preserve">or HE between Programme Countries: </w:t>
      </w:r>
      <w:r w:rsidRPr="006770A0">
        <w:rPr>
          <w:rFonts w:ascii="Times New Roman" w:eastAsia="Times New Roman" w:hAnsi="Times New Roman"/>
          <w:color w:val="000000"/>
          <w:sz w:val="24"/>
          <w:szCs w:val="24"/>
        </w:rPr>
        <w:t>For student mobility, unit contributions for travel between Programme Countries are applicable for sending institutions from outermost Programme countries and 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Overseas Countries and Territories.]</w:t>
      </w:r>
    </w:p>
    <w:p w:rsidR="00B20DB0" w:rsidRDefault="00B20DB0" w:rsidP="0051078E">
      <w:pPr>
        <w:pStyle w:val="ListParagraph"/>
        <w:ind w:left="567"/>
        <w:jc w:val="both"/>
        <w:rPr>
          <w:rFonts w:ascii="Times New Roman" w:eastAsia="Times New Roman" w:hAnsi="Times New Roman"/>
          <w:color w:val="000000"/>
          <w:sz w:val="24"/>
          <w:szCs w:val="24"/>
        </w:rPr>
      </w:pPr>
    </w:p>
    <w:p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rsidR="00CF3AA1" w:rsidRDefault="00B20DB0" w:rsidP="0051078E">
      <w:pPr>
        <w:spacing w:after="0"/>
        <w:ind w:left="567"/>
        <w:jc w:val="both"/>
        <w:rPr>
          <w:rFonts w:ascii="Times New Roman" w:hAnsi="Times New Roman"/>
          <w:sz w:val="24"/>
          <w:szCs w:val="24"/>
        </w:rPr>
      </w:pPr>
      <w:hyperlink r:id="rId12" w:history="1">
        <w:r>
          <w:rPr>
            <w:rStyle w:val="Hyperlink"/>
            <w:rFonts w:ascii="Times New Roman" w:hAnsi="Times New Roman"/>
            <w:sz w:val="24"/>
            <w:szCs w:val="24"/>
          </w:rPr>
          <w:t>http://ec.europa.eu/programmes/erasmus-plus/tools/distance_en.htm</w:t>
        </w:r>
      </w:hyperlink>
      <w:r>
        <w:rPr>
          <w:rFonts w:ascii="Times New Roman" w:hAnsi="Times New Roman"/>
          <w:sz w:val="24"/>
          <w:szCs w:val="24"/>
        </w:rPr>
        <w:t xml:space="preserve">. </w:t>
      </w:r>
    </w:p>
    <w:p w:rsidR="00BB14FF" w:rsidRDefault="00BB14FF" w:rsidP="0051078E">
      <w:pPr>
        <w:spacing w:after="0"/>
        <w:ind w:left="567"/>
        <w:jc w:val="both"/>
        <w:rPr>
          <w:rFonts w:ascii="Times New Roman" w:hAnsi="Times New Roman"/>
          <w:sz w:val="24"/>
          <w:szCs w:val="24"/>
        </w:rPr>
      </w:pPr>
    </w:p>
    <w:p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rsidR="00B01B6B" w:rsidRDefault="00B01B6B" w:rsidP="005F22EE">
      <w:pPr>
        <w:spacing w:after="0" w:line="100" w:lineRule="atLeast"/>
        <w:jc w:val="both"/>
        <w:rPr>
          <w:rFonts w:ascii="Times New Roman" w:hAnsi="Times New Roman"/>
          <w:sz w:val="24"/>
          <w:szCs w:val="24"/>
        </w:rPr>
      </w:pPr>
    </w:p>
    <w:p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r w:rsidR="00BB5138">
        <w:rPr>
          <w:rFonts w:ascii="Times New Roman" w:hAnsi="Times New Roman"/>
          <w:sz w:val="24"/>
          <w:szCs w:val="24"/>
        </w:rPr>
        <w:t>]</w:t>
      </w:r>
    </w:p>
    <w:p w:rsidR="00B63B1F" w:rsidRDefault="00B63B1F" w:rsidP="00B63B1F">
      <w:pPr>
        <w:tabs>
          <w:tab w:val="num" w:pos="709"/>
        </w:tabs>
        <w:spacing w:line="100" w:lineRule="atLeast"/>
        <w:ind w:left="709"/>
        <w:jc w:val="both"/>
        <w:rPr>
          <w:rFonts w:ascii="Times New Roman" w:hAnsi="Times New Roman"/>
          <w:sz w:val="24"/>
          <w:szCs w:val="24"/>
        </w:rPr>
      </w:pPr>
    </w:p>
    <w:p w:rsidR="00B20DB0" w:rsidRPr="006770A0" w:rsidRDefault="0051078E">
      <w:pPr>
        <w:tabs>
          <w:tab w:val="left" w:pos="851"/>
        </w:tabs>
        <w:jc w:val="both"/>
        <w:rPr>
          <w:rFonts w:ascii="Times New Roman" w:eastAsia="Times New Roman" w:hAnsi="Times New Roman"/>
          <w:color w:val="000000"/>
          <w:sz w:val="24"/>
          <w:szCs w:val="24"/>
        </w:rPr>
      </w:pPr>
      <w:r w:rsidRPr="006770A0" w:rsidDel="0051078E">
        <w:rPr>
          <w:rFonts w:ascii="Times New Roman" w:hAnsi="Times New Roman"/>
          <w:sz w:val="24"/>
          <w:szCs w:val="24"/>
          <w:highlight w:val="cyan"/>
        </w:rPr>
        <w:t xml:space="preserve"> </w:t>
      </w:r>
      <w:r w:rsidR="00B20DB0" w:rsidRPr="00C57B6A">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Key Action 1 – Learning Mobility of individuals –VET, AE, SE, HE</w:t>
      </w:r>
      <w:r w:rsidR="001A390A" w:rsidRPr="0077498C">
        <w:rPr>
          <w:rFonts w:ascii="Times New Roman" w:hAnsi="Times New Roman"/>
          <w:sz w:val="24"/>
          <w:szCs w:val="24"/>
          <w:shd w:val="clear" w:color="auto" w:fill="00FFFF"/>
        </w:rPr>
        <w:t>:</w:t>
      </w:r>
    </w:p>
    <w:p w:rsidR="00F87693" w:rsidRDefault="00B20DB0" w:rsidP="00C81CCC">
      <w:pPr>
        <w:numPr>
          <w:ilvl w:val="0"/>
          <w:numId w:val="3"/>
        </w:numPr>
        <w:spacing w:after="0" w:line="100" w:lineRule="atLeast"/>
        <w:ind w:hanging="578"/>
        <w:jc w:val="both"/>
        <w:rPr>
          <w:rFonts w:ascii="Times New Roman" w:hAnsi="Times New Roman"/>
          <w:sz w:val="24"/>
          <w:szCs w:val="24"/>
        </w:rPr>
      </w:pPr>
      <w:r>
        <w:rPr>
          <w:rFonts w:ascii="Times New Roman" w:eastAsia="Times New Roman" w:hAnsi="Times New Roman"/>
          <w:color w:val="000000"/>
          <w:sz w:val="24"/>
          <w:szCs w:val="24"/>
        </w:rPr>
        <w:t xml:space="preserve">Supporting documents </w:t>
      </w:r>
      <w:r>
        <w:rPr>
          <w:rFonts w:ascii="Times New Roman" w:hAnsi="Times New Roman"/>
          <w:b/>
          <w:sz w:val="24"/>
          <w:szCs w:val="24"/>
          <w:shd w:val="clear" w:color="auto" w:fill="00FFFF"/>
        </w:rPr>
        <w:t>[</w:t>
      </w:r>
      <w:r w:rsidR="001A390A">
        <w:rPr>
          <w:rFonts w:ascii="Times New Roman" w:hAnsi="Times New Roman"/>
          <w:sz w:val="24"/>
          <w:szCs w:val="24"/>
          <w:shd w:val="clear" w:color="auto" w:fill="00FFFF"/>
        </w:rPr>
        <w:t>F</w:t>
      </w:r>
      <w:r w:rsidRPr="00C57B6A">
        <w:rPr>
          <w:rFonts w:ascii="Times New Roman" w:hAnsi="Times New Roman"/>
          <w:sz w:val="24"/>
          <w:szCs w:val="24"/>
          <w:shd w:val="clear" w:color="auto" w:fill="00FFFF"/>
        </w:rPr>
        <w:t>or HE</w:t>
      </w:r>
      <w:r w:rsidRPr="00C57B6A">
        <w:rPr>
          <w:rFonts w:ascii="Times New Roman" w:hAnsi="Times New Roman"/>
          <w:sz w:val="24"/>
          <w:szCs w:val="24"/>
        </w:rPr>
        <w:t>:</w:t>
      </w:r>
      <w:r>
        <w:rPr>
          <w:rFonts w:ascii="Times New Roman" w:hAnsi="Times New Roman"/>
          <w:b/>
          <w:sz w:val="24"/>
          <w:szCs w:val="24"/>
        </w:rPr>
        <w:t xml:space="preserve"> </w:t>
      </w:r>
      <w:r w:rsidRPr="0077498C">
        <w:rPr>
          <w:rFonts w:ascii="Times New Roman" w:hAnsi="Times New Roman"/>
          <w:sz w:val="24"/>
          <w:szCs w:val="24"/>
          <w:shd w:val="clear" w:color="auto" w:fill="FFFF00"/>
        </w:rPr>
        <w:t>for staff</w:t>
      </w:r>
      <w:r>
        <w:rPr>
          <w:rFonts w:ascii="Times New Roman" w:hAnsi="Times New Roman"/>
          <w:b/>
          <w:sz w:val="24"/>
          <w:szCs w:val="24"/>
        </w:rPr>
        <w:t xml:space="preserve">]: </w:t>
      </w:r>
      <w:r>
        <w:rPr>
          <w:rFonts w:ascii="Times New Roman" w:eastAsia="Times New Roman" w:hAnsi="Times New Roman"/>
          <w:color w:val="000000"/>
          <w:sz w:val="24"/>
          <w:szCs w:val="24"/>
        </w:rPr>
        <w:t>For travel taking place between the sending organisation and the receiving organisation: proof of attendance of the activity abroad in the form of a declaration signed by the receiving organisation specifying the name of the participant, the purpose of the activity abroad, as well as its starting and end date</w:t>
      </w:r>
      <w:r>
        <w:rPr>
          <w:rFonts w:ascii="Times New Roman" w:hAnsi="Times New Roman"/>
          <w:sz w:val="24"/>
          <w:szCs w:val="24"/>
        </w:rPr>
        <w:t>.]</w:t>
      </w:r>
    </w:p>
    <w:p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rsidR="00B20DB0" w:rsidRPr="00C57B6A" w:rsidRDefault="00B20DB0" w:rsidP="004A2024">
      <w:pPr>
        <w:spacing w:after="240" w:line="100" w:lineRule="atLeast"/>
        <w:jc w:val="both"/>
        <w:rPr>
          <w:rFonts w:ascii="Times New Roman" w:hAnsi="Times New Roman"/>
          <w:sz w:val="24"/>
          <w:szCs w:val="24"/>
        </w:rPr>
      </w:pPr>
      <w:r w:rsidRPr="0077498C">
        <w:rPr>
          <w:rFonts w:ascii="Times New Roman" w:eastAsia="Times New Roman" w:hAnsi="Times New Roman"/>
          <w:color w:val="000000"/>
          <w:sz w:val="24"/>
          <w:szCs w:val="24"/>
          <w:shd w:val="clear" w:color="auto" w:fill="00FFFF"/>
        </w:rPr>
        <w:t xml:space="preserve">[Key Action 1- </w:t>
      </w:r>
      <w:r w:rsidR="004E451F" w:rsidRPr="0077498C">
        <w:rPr>
          <w:rFonts w:ascii="Times New Roman" w:eastAsia="Times New Roman" w:hAnsi="Times New Roman"/>
          <w:color w:val="000000"/>
          <w:sz w:val="24"/>
          <w:szCs w:val="24"/>
          <w:shd w:val="clear" w:color="auto" w:fill="00FFFF"/>
        </w:rPr>
        <w:t>HE</w:t>
      </w:r>
      <w:r w:rsidRPr="0077498C">
        <w:rPr>
          <w:rFonts w:ascii="Times New Roman" w:eastAsia="Times New Roman" w:hAnsi="Times New Roman"/>
          <w:color w:val="000000"/>
          <w:sz w:val="24"/>
          <w:szCs w:val="24"/>
          <w:shd w:val="clear" w:color="auto" w:fill="00FFFF"/>
        </w:rPr>
        <w:t xml:space="preserve"> </w:t>
      </w:r>
      <w:r w:rsidR="004E451F" w:rsidRPr="0077498C">
        <w:rPr>
          <w:rFonts w:ascii="Times New Roman" w:eastAsia="Times New Roman" w:hAnsi="Times New Roman"/>
          <w:color w:val="000000"/>
          <w:sz w:val="24"/>
          <w:szCs w:val="24"/>
          <w:shd w:val="clear" w:color="auto" w:fill="00FFFF"/>
        </w:rPr>
        <w:t>s</w:t>
      </w:r>
      <w:r w:rsidRPr="0077498C">
        <w:rPr>
          <w:rFonts w:ascii="Times New Roman" w:eastAsia="Times New Roman" w:hAnsi="Times New Roman"/>
          <w:color w:val="000000"/>
          <w:sz w:val="24"/>
          <w:szCs w:val="24"/>
          <w:shd w:val="clear" w:color="auto" w:fill="00FFFF"/>
        </w:rPr>
        <w:t xml:space="preserve">tudent mobility between Programme Countries </w:t>
      </w:r>
      <w:r w:rsidRPr="006770A0">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Pr="00C57B6A">
        <w:rPr>
          <w:rFonts w:ascii="Times New Roman" w:eastAsia="Times New Roman" w:hAnsi="Times New Roman"/>
          <w:color w:val="000000"/>
          <w:sz w:val="24"/>
          <w:szCs w:val="24"/>
          <w:highlight w:val="cyan"/>
          <w:shd w:val="clear" w:color="auto" w:fill="00FFFF"/>
          <w:lang w:val="is-IS"/>
        </w:rPr>
        <w:t>)</w:t>
      </w:r>
      <w:r w:rsidRPr="0077498C">
        <w:rPr>
          <w:rFonts w:ascii="Times New Roman" w:eastAsia="Times New Roman" w:hAnsi="Times New Roman"/>
          <w:color w:val="000000"/>
          <w:sz w:val="24"/>
          <w:szCs w:val="24"/>
          <w:highlight w:val="cyan"/>
        </w:rPr>
        <w:t xml:space="preserve"> </w:t>
      </w:r>
      <w:r w:rsidR="004E451F" w:rsidRPr="0077498C">
        <w:rPr>
          <w:rFonts w:ascii="Times New Roman" w:eastAsia="Times New Roman" w:hAnsi="Times New Roman"/>
          <w:color w:val="000000"/>
          <w:sz w:val="24"/>
          <w:szCs w:val="24"/>
          <w:highlight w:val="cyan"/>
        </w:rPr>
        <w:t xml:space="preserve">and </w:t>
      </w:r>
      <w:r w:rsidR="00162C31" w:rsidRPr="0077498C">
        <w:rPr>
          <w:rFonts w:ascii="Times New Roman" w:eastAsia="Times New Roman" w:hAnsi="Times New Roman"/>
          <w:color w:val="000000"/>
          <w:sz w:val="24"/>
          <w:szCs w:val="24"/>
          <w:highlight w:val="cyan"/>
          <w:shd w:val="clear" w:color="auto" w:fill="00FFFF"/>
        </w:rPr>
        <w:t>HE</w:t>
      </w:r>
      <w:r w:rsidR="00162C31" w:rsidRPr="0077498C">
        <w:rPr>
          <w:rFonts w:ascii="Times New Roman" w:eastAsia="Times New Roman" w:hAnsi="Times New Roman"/>
          <w:color w:val="000000"/>
          <w:sz w:val="24"/>
          <w:szCs w:val="24"/>
          <w:shd w:val="clear" w:color="auto" w:fill="00FFFF"/>
        </w:rPr>
        <w:t xml:space="preserve"> between Programme and Partner Countries </w:t>
      </w:r>
      <w:r w:rsidR="001A390A" w:rsidRPr="0077498C">
        <w:rPr>
          <w:rFonts w:ascii="Times New Roman" w:eastAsia="Times New Roman" w:hAnsi="Times New Roman"/>
          <w:color w:val="000000"/>
          <w:sz w:val="24"/>
          <w:szCs w:val="24"/>
          <w:shd w:val="clear" w:color="auto" w:fill="00FFFF"/>
        </w:rPr>
        <w:t>(</w:t>
      </w:r>
      <w:r w:rsidR="00162C31" w:rsidRPr="0077498C">
        <w:rPr>
          <w:rFonts w:ascii="Times New Roman" w:eastAsia="Times New Roman" w:hAnsi="Times New Roman"/>
          <w:color w:val="000000"/>
          <w:sz w:val="24"/>
          <w:szCs w:val="24"/>
          <w:shd w:val="clear" w:color="auto" w:fill="00FFFF"/>
        </w:rPr>
        <w:t>applicable to all contracts</w:t>
      </w:r>
      <w:r w:rsidR="001A390A" w:rsidRPr="006770A0">
        <w:rPr>
          <w:rFonts w:ascii="Times New Roman" w:eastAsia="Times New Roman" w:hAnsi="Times New Roman"/>
          <w:color w:val="000000"/>
          <w:sz w:val="24"/>
          <w:szCs w:val="24"/>
          <w:shd w:val="clear" w:color="auto" w:fill="00FFFF"/>
        </w:rPr>
        <w:t>)</w:t>
      </w:r>
      <w:r w:rsidR="00162C31" w:rsidRPr="00C57B6A">
        <w:rPr>
          <w:rFonts w:ascii="Times New Roman" w:eastAsia="Times New Roman" w:hAnsi="Times New Roman"/>
          <w:color w:val="000000"/>
          <w:sz w:val="24"/>
          <w:szCs w:val="24"/>
          <w:shd w:val="clear" w:color="auto" w:fill="00FFFF"/>
        </w:rPr>
        <w:t>:</w:t>
      </w:r>
    </w:p>
    <w:p w:rsidR="00B20DB0" w:rsidRDefault="00B20DB0" w:rsidP="00BC7854">
      <w:pPr>
        <w:tabs>
          <w:tab w:val="left" w:pos="709"/>
        </w:tabs>
        <w:ind w:left="709" w:hanging="567"/>
        <w:jc w:val="both"/>
        <w:rPr>
          <w:rFonts w:ascii="Times New Roman" w:hAnsi="Times New Roman"/>
          <w:sz w:val="24"/>
          <w:szCs w:val="24"/>
        </w:rPr>
      </w:pPr>
      <w:r w:rsidRPr="00F3300A">
        <w:rPr>
          <w:rFonts w:ascii="Times New Roman" w:eastAsia="Times New Roman" w:hAnsi="Times New Roman"/>
          <w:color w:val="000000"/>
          <w:sz w:val="24"/>
          <w:szCs w:val="24"/>
        </w:rPr>
        <w:lastRenderedPageBreak/>
        <w:t>(c)   </w:t>
      </w:r>
      <w:r w:rsidR="00BC7854">
        <w:rPr>
          <w:rFonts w:ascii="Times New Roman" w:eastAsia="Times New Roman" w:hAnsi="Times New Roman"/>
          <w:color w:val="000000"/>
          <w:sz w:val="24"/>
          <w:szCs w:val="24"/>
        </w:rPr>
        <w:tab/>
      </w:r>
      <w:r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abroad in the following format:</w:t>
      </w:r>
    </w:p>
    <w:p w:rsidR="00B20DB0" w:rsidRDefault="00B20DB0" w:rsidP="00BC7854">
      <w:pPr>
        <w:pStyle w:val="ListParagraph"/>
        <w:numPr>
          <w:ilvl w:val="0"/>
          <w:numId w:val="89"/>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rsidR="00B20DB0" w:rsidRDefault="00B20DB0" w:rsidP="00C81CCC">
      <w:pPr>
        <w:pStyle w:val="ListParagraph"/>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8D2F2C">
        <w:t>.]</w:t>
      </w:r>
    </w:p>
    <w:p w:rsidR="00BC7854" w:rsidRDefault="00BC7854" w:rsidP="00BC7854">
      <w:pPr>
        <w:spacing w:after="0"/>
        <w:ind w:left="709"/>
        <w:jc w:val="both"/>
        <w:rPr>
          <w:rFonts w:ascii="Times New Roman" w:hAnsi="Times New Roman"/>
          <w:sz w:val="24"/>
          <w:szCs w:val="24"/>
        </w:rPr>
      </w:pPr>
    </w:p>
    <w:p w:rsidR="00B20DB0" w:rsidRPr="0077498C" w:rsidRDefault="00B20DB0" w:rsidP="00CF3AA1">
      <w:pPr>
        <w:tabs>
          <w:tab w:val="left" w:pos="851"/>
        </w:tabs>
        <w:jc w:val="both"/>
        <w:rPr>
          <w:rFonts w:ascii="Times New Roman" w:hAnsi="Times New Roman"/>
          <w:sz w:val="24"/>
          <w:szCs w:val="24"/>
          <w:shd w:val="clear" w:color="auto" w:fill="00FFFF"/>
        </w:rPr>
      </w:pPr>
      <w:r w:rsidRPr="0077498C">
        <w:rPr>
          <w:rFonts w:ascii="Times New Roman" w:hAnsi="Times New Roman"/>
          <w:sz w:val="24"/>
          <w:szCs w:val="24"/>
          <w:shd w:val="clear" w:color="auto" w:fill="00FFFF"/>
        </w:rPr>
        <w:t>[Key Action 1 –YOUTH</w:t>
      </w:r>
      <w:r w:rsidR="001A390A" w:rsidRPr="0077498C">
        <w:rPr>
          <w:rFonts w:ascii="Times New Roman" w:hAnsi="Times New Roman"/>
          <w:sz w:val="24"/>
          <w:szCs w:val="24"/>
          <w:shd w:val="clear" w:color="auto" w:fill="00FFFF"/>
        </w:rPr>
        <w:t>:</w:t>
      </w:r>
    </w:p>
    <w:p w:rsidR="00B20DB0" w:rsidRDefault="00B20DB0" w:rsidP="00F3300A">
      <w:pPr>
        <w:ind w:left="709" w:hanging="567"/>
        <w:jc w:val="both"/>
        <w:rPr>
          <w:rFonts w:ascii="Times New Roman" w:hAnsi="Times New Roman"/>
          <w:sz w:val="24"/>
          <w:szCs w:val="24"/>
        </w:rPr>
      </w:pPr>
      <w:r>
        <w:rPr>
          <w:rFonts w:ascii="Times New Roman" w:hAnsi="Times New Roman"/>
          <w:sz w:val="24"/>
          <w:szCs w:val="24"/>
        </w:rPr>
        <w:t xml:space="preserve">(c)    Supporting documents: </w:t>
      </w:r>
    </w:p>
    <w:p w:rsidR="00B20DB0" w:rsidRDefault="00DB3D84" w:rsidP="00F3300A">
      <w:pPr>
        <w:pStyle w:val="ListParagraph"/>
        <w:numPr>
          <w:ilvl w:val="0"/>
          <w:numId w:val="77"/>
        </w:numPr>
        <w:ind w:left="1134" w:hanging="284"/>
        <w:jc w:val="both"/>
        <w:rPr>
          <w:rFonts w:ascii="Times New Roman" w:hAnsi="Times New Roman"/>
          <w:sz w:val="24"/>
          <w:szCs w:val="24"/>
        </w:rPr>
      </w:pPr>
      <w:r>
        <w:rPr>
          <w:rFonts w:ascii="Times New Roman" w:hAnsi="Times New Roman"/>
          <w:sz w:val="24"/>
          <w:szCs w:val="24"/>
        </w:rPr>
        <w:t>Proof</w:t>
      </w:r>
      <w:r w:rsidR="00B20DB0">
        <w:rPr>
          <w:rFonts w:ascii="Times New Roman" w:hAnsi="Times New Roman"/>
          <w:sz w:val="24"/>
          <w:szCs w:val="24"/>
        </w:rPr>
        <w:t xml:space="preserve"> of attendance of the activity in the form of a declaration signed by the participant and receiving organisation specifying the place and start and end date of the activity, as well as the name  of the participant.</w:t>
      </w:r>
      <w:r w:rsidR="00C413F5">
        <w:rPr>
          <w:rFonts w:ascii="Times New Roman" w:hAnsi="Times New Roman"/>
          <w:sz w:val="24"/>
          <w:szCs w:val="24"/>
        </w:rPr>
        <w:t>]</w:t>
      </w:r>
    </w:p>
    <w:p w:rsidR="007259FE" w:rsidRDefault="007259FE" w:rsidP="00C57B6A">
      <w:pPr>
        <w:pStyle w:val="ListParagraph"/>
        <w:ind w:left="0"/>
        <w:jc w:val="both"/>
        <w:rPr>
          <w:rFonts w:ascii="Times New Roman" w:hAnsi="Times New Roman"/>
          <w:sz w:val="24"/>
          <w:szCs w:val="24"/>
        </w:rPr>
      </w:pPr>
    </w:p>
    <w:p w:rsidR="007259FE" w:rsidRPr="00C53799" w:rsidRDefault="007259FE" w:rsidP="007259FE">
      <w:pPr>
        <w:tabs>
          <w:tab w:val="left" w:pos="851"/>
        </w:tabs>
        <w:jc w:val="both"/>
        <w:rPr>
          <w:rFonts w:ascii="Times New Roman" w:hAnsi="Times New Roman"/>
          <w:sz w:val="24"/>
          <w:szCs w:val="24"/>
          <w:shd w:val="clear" w:color="auto" w:fill="00FFFF"/>
        </w:rPr>
      </w:pPr>
      <w:r w:rsidRPr="00C53799">
        <w:rPr>
          <w:rFonts w:ascii="Times New Roman" w:hAnsi="Times New Roman"/>
          <w:sz w:val="24"/>
          <w:szCs w:val="24"/>
          <w:shd w:val="clear" w:color="auto" w:fill="00FFFF"/>
        </w:rPr>
        <w:t>[Key Action 1 –VET</w:t>
      </w:r>
      <w:r w:rsidR="001A390A" w:rsidRPr="00C53799">
        <w:rPr>
          <w:rFonts w:ascii="Times New Roman" w:hAnsi="Times New Roman"/>
          <w:sz w:val="24"/>
          <w:szCs w:val="24"/>
          <w:shd w:val="clear" w:color="auto" w:fill="00FFFF"/>
        </w:rPr>
        <w:t>:</w:t>
      </w:r>
    </w:p>
    <w:p w:rsidR="007259FE" w:rsidRDefault="007259FE" w:rsidP="007259FE">
      <w:pPr>
        <w:ind w:left="709" w:hanging="567"/>
        <w:jc w:val="both"/>
        <w:rPr>
          <w:rFonts w:ascii="Times New Roman" w:hAnsi="Times New Roman"/>
          <w:sz w:val="24"/>
          <w:szCs w:val="24"/>
        </w:rPr>
      </w:pPr>
      <w:r>
        <w:rPr>
          <w:rFonts w:ascii="Times New Roman" w:hAnsi="Times New Roman"/>
          <w:sz w:val="24"/>
          <w:szCs w:val="24"/>
        </w:rPr>
        <w:t xml:space="preserve">(d)    Reporting: </w:t>
      </w:r>
    </w:p>
    <w:p w:rsidR="007259FE" w:rsidRPr="00A12BCD" w:rsidRDefault="007259FE" w:rsidP="007259FE">
      <w:pPr>
        <w:pStyle w:val="ListParagraph"/>
        <w:numPr>
          <w:ilvl w:val="0"/>
          <w:numId w:val="77"/>
        </w:numPr>
        <w:ind w:left="1134" w:hanging="284"/>
        <w:jc w:val="both"/>
        <w:rPr>
          <w:rFonts w:ascii="Times New Roman" w:hAnsi="Times New Roman"/>
          <w:sz w:val="24"/>
          <w:szCs w:val="24"/>
        </w:rPr>
      </w:pPr>
      <w:r w:rsidRPr="00A12BCD">
        <w:rPr>
          <w:rFonts w:ascii="Times New Roman" w:hAnsi="Times New Roman"/>
          <w:sz w:val="24"/>
          <w:szCs w:val="24"/>
        </w:rPr>
        <w:t xml:space="preserve">In case of Advance Planning Visits to hosting partners where no ErasmusPro activities were organised as a result, the beneficiary shall submit a justification to the National Agency explaining the reasons for not implementing ErasmusPro activities with this hosting partner. </w:t>
      </w:r>
      <w:r w:rsidR="000657E4" w:rsidRPr="00A12BCD">
        <w:rPr>
          <w:rFonts w:ascii="Times New Roman" w:hAnsi="Times New Roman"/>
          <w:sz w:val="24"/>
          <w:szCs w:val="24"/>
        </w:rPr>
        <w:t xml:space="preserve">As </w:t>
      </w:r>
      <w:r w:rsidR="00954EE2" w:rsidRPr="00A12BCD">
        <w:rPr>
          <w:rFonts w:ascii="Times New Roman" w:hAnsi="Times New Roman"/>
          <w:sz w:val="24"/>
          <w:szCs w:val="24"/>
        </w:rPr>
        <w:t>derogation</w:t>
      </w:r>
      <w:r w:rsidRPr="00A12BCD">
        <w:rPr>
          <w:rFonts w:ascii="Times New Roman" w:hAnsi="Times New Roman"/>
          <w:sz w:val="24"/>
          <w:szCs w:val="24"/>
        </w:rPr>
        <w:t xml:space="preserve"> </w:t>
      </w:r>
      <w:r w:rsidR="000657E4" w:rsidRPr="00A12BCD">
        <w:rPr>
          <w:rFonts w:ascii="Times New Roman" w:hAnsi="Times New Roman"/>
          <w:sz w:val="24"/>
          <w:szCs w:val="24"/>
        </w:rPr>
        <w:t>from</w:t>
      </w:r>
      <w:r w:rsidRPr="00A12BCD">
        <w:rPr>
          <w:rFonts w:ascii="Times New Roman" w:hAnsi="Times New Roman"/>
          <w:sz w:val="24"/>
          <w:szCs w:val="24"/>
        </w:rPr>
        <w:t xml:space="preserve"> Article III or this Annex, the National Agency may approve such a request based on this justification.</w:t>
      </w:r>
      <w:r w:rsidR="00C53799">
        <w:rPr>
          <w:rFonts w:ascii="Times New Roman" w:hAnsi="Times New Roman"/>
          <w:sz w:val="24"/>
          <w:szCs w:val="24"/>
        </w:rPr>
        <w:t>]</w:t>
      </w:r>
    </w:p>
    <w:p w:rsidR="007259FE" w:rsidRDefault="007259FE" w:rsidP="00C57B6A">
      <w:pPr>
        <w:pStyle w:val="ListParagraph"/>
        <w:ind w:left="0"/>
        <w:jc w:val="both"/>
        <w:rPr>
          <w:rFonts w:ascii="Times New Roman" w:hAnsi="Times New Roman"/>
          <w:sz w:val="24"/>
          <w:szCs w:val="24"/>
          <w:shd w:val="clear" w:color="auto" w:fill="00FFFF"/>
        </w:rPr>
      </w:pPr>
    </w:p>
    <w:p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rsidR="00B20DB0" w:rsidRDefault="00B20DB0">
      <w:pPr>
        <w:jc w:val="both"/>
        <w:rPr>
          <w:rFonts w:ascii="Times New Roman" w:hAnsi="Times New Roman"/>
          <w:b/>
          <w:sz w:val="24"/>
          <w:szCs w:val="24"/>
        </w:rPr>
      </w:pPr>
    </w:p>
    <w:p w:rsidR="00B20DB0" w:rsidRPr="006770A0" w:rsidRDefault="00B20DB0">
      <w:pPr>
        <w:tabs>
          <w:tab w:val="left" w:pos="851"/>
        </w:tabs>
        <w:jc w:val="both"/>
        <w:rPr>
          <w:rFonts w:ascii="Times New Roman" w:hAnsi="Times New Roman"/>
          <w:sz w:val="24"/>
          <w:szCs w:val="24"/>
        </w:rPr>
      </w:pPr>
      <w:r w:rsidRPr="006770A0">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–AE, SE</w:t>
      </w:r>
      <w:r w:rsidR="001A390A" w:rsidRPr="0077498C">
        <w:rPr>
          <w:rFonts w:ascii="Times New Roman" w:hAnsi="Times New Roman"/>
          <w:sz w:val="24"/>
          <w:szCs w:val="24"/>
          <w:shd w:val="clear" w:color="auto" w:fill="00FFFF"/>
        </w:rPr>
        <w:t>:</w:t>
      </w:r>
    </w:p>
    <w:p w:rsidR="00B20DB0" w:rsidRPr="00C57B6A" w:rsidRDefault="00B20DB0" w:rsidP="004A2024">
      <w:pPr>
        <w:numPr>
          <w:ilvl w:val="0"/>
          <w:numId w:val="5"/>
        </w:numPr>
        <w:tabs>
          <w:tab w:val="left" w:pos="567"/>
        </w:tabs>
        <w:spacing w:line="100" w:lineRule="atLeast"/>
        <w:ind w:left="567" w:hanging="425"/>
        <w:jc w:val="both"/>
        <w:rPr>
          <w:rFonts w:ascii="Times New Roman" w:hAnsi="Times New Roman"/>
          <w:sz w:val="24"/>
          <w:szCs w:val="24"/>
          <w:shd w:val="clear" w:color="auto" w:fill="00FFFF"/>
        </w:rPr>
      </w:pPr>
      <w:r>
        <w:rPr>
          <w:rFonts w:ascii="Times New Roman" w:hAnsi="Times New Roman"/>
          <w:sz w:val="24"/>
          <w:szCs w:val="24"/>
        </w:rPr>
        <w:t>Calculation of the grant amount: the grant amount is calculated by multiplying the number of days/months per participant,</w:t>
      </w:r>
      <w:r>
        <w:rPr>
          <w:rFonts w:ascii="Times New Roman" w:eastAsia="Times New Roman" w:hAnsi="Times New Roman"/>
          <w:sz w:val="24"/>
          <w:szCs w:val="24"/>
        </w:rPr>
        <w:t xml:space="preserve"> including accompanying persons,</w:t>
      </w:r>
      <w:r>
        <w:rPr>
          <w:rFonts w:ascii="Times New Roman" w:hAnsi="Times New Roman"/>
          <w:sz w:val="24"/>
          <w:szCs w:val="24"/>
        </w:rPr>
        <w:t xml:space="preserve"> by the unit contribution applicable per day/month for the receiving country concerned as specified in Annex IV of the Agreement. One travel day before the activity and one travel day following the activity can be included for the calculation of individual </w:t>
      </w:r>
      <w:r w:rsidRPr="006770A0">
        <w:rPr>
          <w:rFonts w:ascii="Times New Roman" w:hAnsi="Times New Roman"/>
          <w:sz w:val="24"/>
          <w:szCs w:val="24"/>
        </w:rPr>
        <w:t>support if relevant.</w:t>
      </w:r>
      <w:r w:rsidR="00BC7854" w:rsidRPr="006770A0">
        <w:rPr>
          <w:rFonts w:ascii="Times New Roman" w:hAnsi="Times New Roman"/>
          <w:sz w:val="24"/>
          <w:szCs w:val="24"/>
        </w:rPr>
        <w:t>]</w:t>
      </w:r>
    </w:p>
    <w:p w:rsidR="00B20DB0" w:rsidRPr="006770A0" w:rsidRDefault="00B20DB0">
      <w:pPr>
        <w:tabs>
          <w:tab w:val="left" w:pos="851"/>
        </w:tabs>
        <w:jc w:val="both"/>
        <w:rPr>
          <w:rFonts w:ascii="Times New Roman" w:hAnsi="Times New Roman"/>
          <w:sz w:val="24"/>
          <w:szCs w:val="24"/>
        </w:rPr>
      </w:pPr>
      <w:r w:rsidRPr="00C57B6A">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–VET/HE</w:t>
      </w:r>
      <w:r w:rsidR="001A390A" w:rsidRPr="0077498C">
        <w:rPr>
          <w:rFonts w:ascii="Times New Roman" w:hAnsi="Times New Roman"/>
          <w:sz w:val="24"/>
          <w:szCs w:val="24"/>
          <w:shd w:val="clear" w:color="auto" w:fill="00FFFF"/>
        </w:rPr>
        <w:t>:</w:t>
      </w:r>
    </w:p>
    <w:p w:rsidR="00B20DB0" w:rsidRDefault="00B20DB0" w:rsidP="004A2024">
      <w:pPr>
        <w:numPr>
          <w:ilvl w:val="0"/>
          <w:numId w:val="6"/>
        </w:numPr>
        <w:spacing w:line="100" w:lineRule="atLeast"/>
        <w:ind w:left="567" w:hanging="425"/>
        <w:jc w:val="both"/>
        <w:rPr>
          <w:rFonts w:ascii="Times New Roman" w:hAnsi="Times New Roman"/>
          <w:sz w:val="24"/>
          <w:szCs w:val="24"/>
        </w:rPr>
      </w:pPr>
      <w:r>
        <w:rPr>
          <w:rFonts w:ascii="Times New Roman" w:hAnsi="Times New Roman"/>
          <w:sz w:val="24"/>
          <w:szCs w:val="24"/>
        </w:rPr>
        <w:t xml:space="preserve">Calculation of the grant amount </w:t>
      </w:r>
      <w:r>
        <w:rPr>
          <w:rFonts w:ascii="Times New Roman" w:hAnsi="Times New Roman"/>
          <w:sz w:val="24"/>
          <w:szCs w:val="24"/>
          <w:shd w:val="clear" w:color="auto" w:fill="00FFFF"/>
        </w:rPr>
        <w:t>[</w:t>
      </w:r>
      <w:r w:rsidR="001A390A">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Pr>
          <w:rFonts w:ascii="Times New Roman" w:hAnsi="Times New Roman"/>
          <w:sz w:val="24"/>
          <w:szCs w:val="24"/>
          <w:shd w:val="clear" w:color="auto" w:fill="FFFF00"/>
        </w:rPr>
        <w:t>for students</w:t>
      </w:r>
      <w:r>
        <w:rPr>
          <w:rFonts w:ascii="Times New Roman" w:hAnsi="Times New Roman"/>
          <w:sz w:val="24"/>
          <w:szCs w:val="24"/>
        </w:rPr>
        <w:t xml:space="preserve">]: the grant amount is calculated by multiplying the number of days/months per </w:t>
      </w:r>
      <w:r>
        <w:rPr>
          <w:rFonts w:ascii="Times New Roman" w:hAnsi="Times New Roman"/>
          <w:sz w:val="24"/>
          <w:szCs w:val="24"/>
          <w:shd w:val="clear" w:color="auto" w:fill="00FFFF"/>
        </w:rPr>
        <w:t>[</w:t>
      </w:r>
      <w:r w:rsidR="001A390A">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VET</w:t>
      </w:r>
      <w:r>
        <w:rPr>
          <w:rFonts w:ascii="Times New Roman" w:hAnsi="Times New Roman"/>
          <w:sz w:val="24"/>
          <w:szCs w:val="24"/>
        </w:rPr>
        <w:t xml:space="preserve">: </w:t>
      </w:r>
      <w:r>
        <w:rPr>
          <w:rFonts w:ascii="Times New Roman" w:hAnsi="Times New Roman"/>
          <w:sz w:val="24"/>
          <w:szCs w:val="24"/>
          <w:shd w:val="clear" w:color="auto" w:fill="FFFF00"/>
        </w:rPr>
        <w:t>participant</w:t>
      </w:r>
      <w:r>
        <w:rPr>
          <w:rFonts w:ascii="Times New Roman" w:hAnsi="Times New Roman"/>
          <w:sz w:val="24"/>
          <w:szCs w:val="24"/>
        </w:rPr>
        <w:t xml:space="preserve">]/ </w:t>
      </w:r>
      <w:r>
        <w:rPr>
          <w:rFonts w:ascii="Times New Roman" w:hAnsi="Times New Roman"/>
          <w:sz w:val="24"/>
          <w:szCs w:val="24"/>
          <w:shd w:val="clear" w:color="auto" w:fill="00FFFF"/>
        </w:rPr>
        <w:lastRenderedPageBreak/>
        <w:t>[</w:t>
      </w:r>
      <w:r w:rsidR="001A390A">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 Student Mobility</w:t>
      </w:r>
      <w:r>
        <w:rPr>
          <w:rFonts w:ascii="Times New Roman" w:hAnsi="Times New Roman"/>
          <w:sz w:val="24"/>
          <w:szCs w:val="24"/>
          <w:shd w:val="clear" w:color="auto" w:fill="FFFF00"/>
        </w:rPr>
        <w:t>: student</w:t>
      </w:r>
      <w:r>
        <w:rPr>
          <w:rFonts w:ascii="Times New Roman" w:hAnsi="Times New Roman"/>
          <w:sz w:val="24"/>
          <w:szCs w:val="24"/>
        </w:rPr>
        <w:t>], [</w:t>
      </w:r>
      <w:r w:rsidR="001A390A" w:rsidRPr="0077498C">
        <w:rPr>
          <w:rFonts w:ascii="Times New Roman" w:hAnsi="Times New Roman"/>
          <w:sz w:val="24"/>
          <w:szCs w:val="24"/>
          <w:highlight w:val="cyan"/>
        </w:rPr>
        <w:t xml:space="preserve">For </w:t>
      </w:r>
      <w:r w:rsidRPr="0077498C">
        <w:rPr>
          <w:rFonts w:ascii="Times New Roman" w:hAnsi="Times New Roman"/>
          <w:sz w:val="24"/>
          <w:szCs w:val="24"/>
          <w:highlight w:val="cyan"/>
          <w:shd w:val="clear" w:color="auto" w:fill="00FFFF"/>
        </w:rPr>
        <w:t>VET</w:t>
      </w:r>
      <w:r>
        <w:rPr>
          <w:rFonts w:ascii="Times New Roman" w:hAnsi="Times New Roman"/>
          <w:sz w:val="24"/>
          <w:szCs w:val="24"/>
        </w:rPr>
        <w:t xml:space="preserve">: </w:t>
      </w:r>
      <w:r>
        <w:rPr>
          <w:rFonts w:ascii="Times New Roman" w:hAnsi="Times New Roman"/>
          <w:sz w:val="24"/>
          <w:szCs w:val="24"/>
          <w:shd w:val="clear" w:color="auto" w:fill="FFFF00"/>
        </w:rPr>
        <w:t>including accompanying persons</w:t>
      </w:r>
      <w:r>
        <w:rPr>
          <w:rFonts w:ascii="Times New Roman" w:hAnsi="Times New Roman"/>
          <w:sz w:val="24"/>
          <w:szCs w:val="24"/>
        </w:rPr>
        <w:t xml:space="preserve">], by the unit contribution applicable per day/month for the receiving country concerned as specified in Annex IV of the Agreement. </w:t>
      </w:r>
      <w:r>
        <w:rPr>
          <w:rFonts w:ascii="Times New Roman" w:hAnsi="Times New Roman"/>
          <w:sz w:val="24"/>
          <w:szCs w:val="24"/>
          <w:shd w:val="clear" w:color="auto" w:fill="00FFFF"/>
        </w:rPr>
        <w:t>[</w:t>
      </w:r>
      <w:r w:rsidR="001A390A">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sidRPr="0077498C">
        <w:rPr>
          <w:rFonts w:ascii="Times New Roman" w:hAnsi="Times New Roman"/>
          <w:sz w:val="24"/>
          <w:szCs w:val="24"/>
          <w:highlight w:val="yellow"/>
        </w:rPr>
        <w:t>In the case of incomplete months for long-term mobilities, the grant amount is calculated by multiplying the number of days in the incomplete month by 1/30 of the unit contribution per month</w:t>
      </w:r>
      <w:r>
        <w:rPr>
          <w:rFonts w:ascii="Times New Roman" w:hAnsi="Times New Roman"/>
          <w:sz w:val="24"/>
          <w:szCs w:val="24"/>
        </w:rPr>
        <w:t xml:space="preserve">]. </w:t>
      </w:r>
      <w:r>
        <w:rPr>
          <w:rFonts w:ascii="Times New Roman" w:hAnsi="Times New Roman"/>
          <w:sz w:val="24"/>
          <w:szCs w:val="24"/>
          <w:shd w:val="clear" w:color="auto" w:fill="00FFFF"/>
        </w:rPr>
        <w:t>[</w:t>
      </w:r>
      <w:r w:rsidR="001A390A">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VET:</w:t>
      </w:r>
      <w:r>
        <w:rPr>
          <w:rFonts w:ascii="Times New Roman" w:hAnsi="Times New Roman"/>
          <w:sz w:val="24"/>
          <w:szCs w:val="24"/>
        </w:rPr>
        <w:t xml:space="preserve"> </w:t>
      </w:r>
      <w:r w:rsidRPr="0077498C">
        <w:rPr>
          <w:rFonts w:ascii="Times New Roman" w:hAnsi="Times New Roman"/>
          <w:sz w:val="24"/>
          <w:szCs w:val="24"/>
          <w:highlight w:val="yellow"/>
        </w:rPr>
        <w:t>One travel day before the activity and one travel day following the activity can be included for the calculation of individual support if relevant.</w:t>
      </w:r>
      <w:r>
        <w:rPr>
          <w:rFonts w:ascii="Times New Roman" w:hAnsi="Times New Roman"/>
          <w:sz w:val="24"/>
          <w:szCs w:val="24"/>
        </w:rPr>
        <w:t>]</w:t>
      </w:r>
    </w:p>
    <w:p w:rsidR="00B20DB0" w:rsidRDefault="00B20DB0" w:rsidP="00F3300A">
      <w:pPr>
        <w:ind w:left="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Countries – </w:t>
      </w:r>
      <w:r w:rsidRPr="0077498C">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001A390A">
        <w:rPr>
          <w:rFonts w:ascii="Times New Roman" w:hAnsi="Times New Roman"/>
          <w:sz w:val="24"/>
          <w:szCs w:val="24"/>
        </w:rPr>
        <w:t>:</w:t>
      </w:r>
      <w:r>
        <w:rPr>
          <w:rFonts w:ascii="Times New Roman" w:hAnsi="Times New Roman"/>
          <w:sz w:val="24"/>
          <w:szCs w:val="24"/>
        </w:rPr>
        <w:t xml:space="preserve"> In the case of </w:t>
      </w:r>
      <w:r w:rsidR="00136264">
        <w:rPr>
          <w:rFonts w:ascii="Times New Roman" w:hAnsi="Times New Roman"/>
          <w:sz w:val="24"/>
          <w:szCs w:val="24"/>
        </w:rPr>
        <w:t>h</w:t>
      </w:r>
      <w:r>
        <w:rPr>
          <w:rFonts w:ascii="Times New Roman" w:hAnsi="Times New Roman"/>
          <w:sz w:val="24"/>
          <w:szCs w:val="24"/>
        </w:rPr>
        <w:t xml:space="preserve">igher </w:t>
      </w:r>
      <w:r w:rsidR="00136264">
        <w:rPr>
          <w:rFonts w:ascii="Times New Roman" w:hAnsi="Times New Roman"/>
          <w:sz w:val="24"/>
          <w:szCs w:val="24"/>
        </w:rPr>
        <w:t>e</w:t>
      </w:r>
      <w:r>
        <w:rPr>
          <w:rFonts w:ascii="Times New Roman" w:hAnsi="Times New Roman"/>
          <w:sz w:val="24"/>
          <w:szCs w:val="24"/>
        </w:rPr>
        <w:t xml:space="preserve">ducation student mobility for traineeships, the student </w:t>
      </w:r>
      <w:r w:rsidR="005D5EBF">
        <w:rPr>
          <w:rFonts w:ascii="Times New Roman" w:hAnsi="Times New Roman"/>
          <w:sz w:val="24"/>
          <w:szCs w:val="24"/>
        </w:rPr>
        <w:t>must</w:t>
      </w:r>
      <w:r>
        <w:rPr>
          <w:rFonts w:ascii="Times New Roman" w:hAnsi="Times New Roman"/>
          <w:sz w:val="24"/>
          <w:szCs w:val="24"/>
        </w:rPr>
        <w:t xml:space="preserve"> receive a top-up for individual support. </w:t>
      </w:r>
      <w:r w:rsidRPr="0077498C">
        <w:rPr>
          <w:rFonts w:ascii="Times New Roman" w:hAnsi="Times New Roman"/>
          <w:sz w:val="24"/>
          <w:szCs w:val="24"/>
          <w:highlight w:val="cyan"/>
          <w:shd w:val="clear" w:color="auto" w:fill="C0C0C0"/>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rPr>
        <w:t xml:space="preserve"> </w:t>
      </w:r>
      <w:r w:rsidRPr="0077498C">
        <w:rPr>
          <w:rFonts w:ascii="Times New Roman" w:hAnsi="Times New Roman"/>
          <w:sz w:val="24"/>
          <w:szCs w:val="24"/>
          <w:highlight w:val="yellow"/>
          <w:shd w:val="clear" w:color="auto" w:fill="FFFF00"/>
        </w:rPr>
        <w:t>Students</w:t>
      </w:r>
      <w:r w:rsidRPr="0077498C">
        <w:rPr>
          <w:rFonts w:ascii="Times New Roman" w:hAnsi="Times New Roman"/>
          <w:sz w:val="24"/>
          <w:szCs w:val="24"/>
          <w:highlight w:val="yellow"/>
        </w:rPr>
        <w:t xml:space="preserve"> </w:t>
      </w:r>
      <w:r w:rsidRPr="0077498C">
        <w:rPr>
          <w:rFonts w:ascii="Times New Roman" w:hAnsi="Times New Roman"/>
          <w:sz w:val="24"/>
          <w:szCs w:val="24"/>
          <w:highlight w:val="yellow"/>
          <w:shd w:val="clear" w:color="auto" w:fill="FFFF00"/>
        </w:rPr>
        <w:t>from</w:t>
      </w:r>
      <w:r>
        <w:rPr>
          <w:rFonts w:ascii="Times New Roman" w:hAnsi="Times New Roman"/>
          <w:sz w:val="24"/>
          <w:szCs w:val="24"/>
          <w:shd w:val="clear" w:color="auto" w:fill="FFFF00"/>
        </w:rPr>
        <w:t xml:space="preserve"> a disadvantaged background participating in mobility for studies </w:t>
      </w:r>
      <w:r w:rsidR="005D5EBF">
        <w:rPr>
          <w:rFonts w:ascii="Times New Roman" w:hAnsi="Times New Roman"/>
          <w:sz w:val="24"/>
          <w:szCs w:val="24"/>
          <w:shd w:val="clear" w:color="auto" w:fill="FFFF00"/>
        </w:rPr>
        <w:t>must</w:t>
      </w:r>
      <w:r>
        <w:rPr>
          <w:rFonts w:ascii="Times New Roman" w:hAnsi="Times New Roman"/>
          <w:sz w:val="24"/>
          <w:szCs w:val="24"/>
          <w:shd w:val="clear" w:color="auto" w:fill="FFFF00"/>
        </w:rPr>
        <w:t xml:space="preserve"> receive a top-up for individual support when they fulfil the eligibility criteria set at national level as specified </w:t>
      </w:r>
      <w:r w:rsidRPr="0077498C">
        <w:rPr>
          <w:rFonts w:ascii="Times New Roman" w:hAnsi="Times New Roman"/>
          <w:sz w:val="24"/>
          <w:szCs w:val="24"/>
          <w:highlight w:val="lightGray"/>
          <w:shd w:val="clear" w:color="auto" w:fill="C0C0C0"/>
        </w:rPr>
        <w:t>[NA to complete link to website specifying national criteria</w:t>
      </w:r>
      <w:r w:rsidR="001A390A">
        <w:rPr>
          <w:rFonts w:ascii="Times New Roman" w:hAnsi="Times New Roman"/>
          <w:sz w:val="24"/>
          <w:szCs w:val="24"/>
          <w:shd w:val="clear" w:color="auto" w:fill="C0C0C0"/>
        </w:rPr>
        <w:t>:</w:t>
      </w:r>
      <w:r>
        <w:rPr>
          <w:rFonts w:ascii="Times New Roman" w:hAnsi="Times New Roman"/>
          <w:sz w:val="24"/>
          <w:szCs w:val="24"/>
        </w:rPr>
        <w:t xml:space="preserve"> </w:t>
      </w:r>
      <w:r>
        <w:rPr>
          <w:rFonts w:ascii="Times New Roman" w:hAnsi="Times New Roman"/>
          <w:sz w:val="24"/>
          <w:szCs w:val="24"/>
          <w:shd w:val="clear" w:color="auto" w:fill="FFFF00"/>
        </w:rPr>
        <w:t>The two types of top-up are mutually exclusive.</w:t>
      </w:r>
      <w:r w:rsidR="001A390A">
        <w:rPr>
          <w:rFonts w:ascii="Times New Roman" w:hAnsi="Times New Roman"/>
          <w:sz w:val="24"/>
          <w:szCs w:val="24"/>
          <w:shd w:val="clear" w:color="auto" w:fill="FFFF00"/>
        </w:rPr>
        <w:t>]</w:t>
      </w:r>
      <w:r>
        <w:rPr>
          <w:rFonts w:ascii="Times New Roman" w:hAnsi="Times New Roman"/>
          <w:sz w:val="24"/>
          <w:szCs w:val="24"/>
        </w:rPr>
        <w:t xml:space="preserve"> </w:t>
      </w:r>
      <w:r w:rsidRPr="0077498C">
        <w:rPr>
          <w:rFonts w:ascii="Times New Roman" w:hAnsi="Times New Roman"/>
          <w:sz w:val="24"/>
          <w:szCs w:val="24"/>
          <w:highlight w:val="lightGray"/>
          <w:shd w:val="clear" w:color="auto" w:fill="C0C0C0"/>
        </w:rPr>
        <w:t>[NA to select if they have set the level of traineeship top-up lower than the level of top-up for students from a disadvantaged background:</w:t>
      </w:r>
      <w:r>
        <w:rPr>
          <w:rFonts w:ascii="Times New Roman" w:hAnsi="Times New Roman"/>
          <w:sz w:val="24"/>
          <w:szCs w:val="24"/>
        </w:rPr>
        <w:t xml:space="preserve"> </w:t>
      </w:r>
      <w:r>
        <w:rPr>
          <w:rFonts w:ascii="Times New Roman" w:hAnsi="Times New Roman"/>
          <w:sz w:val="24"/>
          <w:szCs w:val="24"/>
          <w:shd w:val="clear" w:color="auto" w:fill="FFFF00"/>
        </w:rPr>
        <w:t xml:space="preserve">However, students from a disadvantaged background participating in mobility for traineeships </w:t>
      </w:r>
      <w:r w:rsidR="005D5EBF">
        <w:rPr>
          <w:rFonts w:ascii="Times New Roman" w:hAnsi="Times New Roman"/>
          <w:sz w:val="24"/>
          <w:szCs w:val="24"/>
          <w:shd w:val="clear" w:color="auto" w:fill="FFFF00"/>
        </w:rPr>
        <w:t>must</w:t>
      </w:r>
      <w:r>
        <w:rPr>
          <w:rFonts w:ascii="Times New Roman" w:hAnsi="Times New Roman"/>
          <w:sz w:val="24"/>
          <w:szCs w:val="24"/>
          <w:shd w:val="clear" w:color="auto" w:fill="FFFF00"/>
        </w:rPr>
        <w:t xml:space="preserve"> receive the top-up for students from a disadvantaged background instead of the top-up for traineeships, in case the top-up for traineeships is lower.</w:t>
      </w:r>
      <w:r>
        <w:rPr>
          <w:rFonts w:ascii="Times New Roman" w:hAnsi="Times New Roman"/>
          <w:sz w:val="24"/>
          <w:szCs w:val="24"/>
        </w:rPr>
        <w:t>]</w:t>
      </w:r>
      <w:r w:rsidR="00726203">
        <w:rPr>
          <w:rFonts w:ascii="Times New Roman" w:hAnsi="Times New Roman"/>
          <w:sz w:val="24"/>
          <w:szCs w:val="24"/>
        </w:rPr>
        <w:t>]</w:t>
      </w:r>
    </w:p>
    <w:p w:rsidR="001A390A" w:rsidRPr="006770A0" w:rsidRDefault="00B20DB0">
      <w:pPr>
        <w:rPr>
          <w:rFonts w:ascii="Times New Roman" w:hAnsi="Times New Roman"/>
          <w:sz w:val="24"/>
          <w:szCs w:val="24"/>
          <w:shd w:val="clear" w:color="auto" w:fill="00FFFF"/>
        </w:rPr>
      </w:pPr>
      <w:r w:rsidRPr="006770A0">
        <w:rPr>
          <w:rFonts w:ascii="Times New Roman" w:hAnsi="Times New Roman"/>
          <w:sz w:val="24"/>
          <w:szCs w:val="24"/>
          <w:shd w:val="clear" w:color="auto" w:fill="00FFFF"/>
        </w:rPr>
        <w:t>[</w:t>
      </w:r>
      <w:r w:rsidR="001A390A" w:rsidRPr="006770A0">
        <w:rPr>
          <w:rFonts w:ascii="Times New Roman" w:hAnsi="Times New Roman"/>
          <w:sz w:val="24"/>
          <w:szCs w:val="24"/>
          <w:shd w:val="clear" w:color="auto" w:fill="00FFFF"/>
        </w:rPr>
        <w:t>Key Action 1 -</w:t>
      </w:r>
      <w:r w:rsidR="001A390A" w:rsidRPr="00C57B6A">
        <w:rPr>
          <w:rFonts w:ascii="Times New Roman" w:hAnsi="Times New Roman"/>
          <w:sz w:val="24"/>
          <w:szCs w:val="24"/>
          <w:shd w:val="clear" w:color="auto" w:fill="00FFFF"/>
        </w:rPr>
        <w:t xml:space="preserve">  </w:t>
      </w:r>
      <w:r w:rsidRPr="00BE2A05">
        <w:rPr>
          <w:rFonts w:ascii="Times New Roman" w:hAnsi="Times New Roman"/>
          <w:sz w:val="24"/>
          <w:szCs w:val="24"/>
          <w:shd w:val="clear" w:color="auto" w:fill="00FFFF"/>
        </w:rPr>
        <w:t>HE</w:t>
      </w:r>
      <w:r w:rsidRPr="006770A0">
        <w:rPr>
          <w:rFonts w:ascii="Times New Roman" w:hAnsi="Times New Roman"/>
          <w:sz w:val="24"/>
          <w:szCs w:val="24"/>
          <w:shd w:val="clear" w:color="auto" w:fill="00FFFF"/>
        </w:rPr>
        <w:t xml:space="preserve">: </w:t>
      </w:r>
    </w:p>
    <w:p w:rsidR="00B20DB0" w:rsidRDefault="00B20DB0" w:rsidP="00BE2A05">
      <w:pPr>
        <w:ind w:left="567"/>
        <w:rPr>
          <w:rFonts w:ascii="Times New Roman" w:hAnsi="Times New Roman"/>
          <w:sz w:val="24"/>
          <w:szCs w:val="24"/>
        </w:rPr>
      </w:pPr>
      <w:r>
        <w:rPr>
          <w:rFonts w:ascii="Times New Roman" w:hAnsi="Times New Roman"/>
          <w:sz w:val="24"/>
          <w:szCs w:val="24"/>
        </w:rPr>
        <w:t xml:space="preserve">In the case of </w:t>
      </w:r>
      <w:r w:rsidR="00136264">
        <w:rPr>
          <w:rFonts w:ascii="Times New Roman" w:hAnsi="Times New Roman"/>
          <w:sz w:val="24"/>
          <w:szCs w:val="24"/>
        </w:rPr>
        <w:t>h</w:t>
      </w:r>
      <w:r>
        <w:rPr>
          <w:rFonts w:ascii="Times New Roman" w:hAnsi="Times New Roman"/>
          <w:sz w:val="24"/>
          <w:szCs w:val="24"/>
        </w:rPr>
        <w:t xml:space="preserve">igher </w:t>
      </w:r>
      <w:r w:rsidR="00136264">
        <w:rPr>
          <w:rFonts w:ascii="Times New Roman" w:hAnsi="Times New Roman"/>
          <w:sz w:val="24"/>
          <w:szCs w:val="24"/>
        </w:rPr>
        <w:t>e</w:t>
      </w:r>
      <w:r>
        <w:rPr>
          <w:rFonts w:ascii="Times New Roman" w:hAnsi="Times New Roman"/>
          <w:sz w:val="24"/>
          <w:szCs w:val="24"/>
        </w:rPr>
        <w:t xml:space="preserve">ducation student mobility, start and end dates will be counted as follows: </w:t>
      </w:r>
    </w:p>
    <w:p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rsidR="00B20DB0" w:rsidRDefault="00B20DB0" w:rsidP="00BE2A05">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datory sitting period).</w:t>
      </w:r>
      <w:r w:rsidR="00474780">
        <w:rPr>
          <w:rFonts w:ascii="Times New Roman" w:hAnsi="Times New Roman"/>
          <w:sz w:val="24"/>
          <w:szCs w:val="24"/>
        </w:rPr>
        <w:t>]</w:t>
      </w:r>
      <w:r>
        <w:rPr>
          <w:rFonts w:ascii="Times New Roman" w:hAnsi="Times New Roman"/>
          <w:sz w:val="24"/>
          <w:szCs w:val="24"/>
        </w:rPr>
        <w:t xml:space="preserve"> </w:t>
      </w:r>
    </w:p>
    <w:p w:rsidR="001D60C0" w:rsidRPr="00BE2A05" w:rsidRDefault="001D60C0" w:rsidP="001D60C0">
      <w:pPr>
        <w:tabs>
          <w:tab w:val="left" w:pos="851"/>
        </w:tabs>
        <w:jc w:val="both"/>
        <w:rPr>
          <w:rFonts w:ascii="Times New Roman" w:hAnsi="Times New Roman"/>
          <w:sz w:val="24"/>
          <w:szCs w:val="24"/>
        </w:rPr>
      </w:pPr>
      <w:r w:rsidRPr="0077498C">
        <w:rPr>
          <w:rFonts w:ascii="Times New Roman" w:hAnsi="Times New Roman"/>
          <w:sz w:val="24"/>
          <w:szCs w:val="24"/>
          <w:shd w:val="clear" w:color="auto" w:fill="00FFFF"/>
        </w:rPr>
        <w:t xml:space="preserve">[Key Action 1 </w:t>
      </w:r>
      <w:r w:rsidR="001A390A" w:rsidRPr="0077498C">
        <w:rPr>
          <w:rFonts w:ascii="Times New Roman" w:hAnsi="Times New Roman"/>
          <w:sz w:val="24"/>
          <w:szCs w:val="24"/>
          <w:shd w:val="clear" w:color="auto" w:fill="00FFFF"/>
        </w:rPr>
        <w:t>–</w:t>
      </w:r>
      <w:r w:rsidRPr="0077498C">
        <w:rPr>
          <w:rFonts w:ascii="Times New Roman" w:hAnsi="Times New Roman"/>
          <w:sz w:val="24"/>
          <w:szCs w:val="24"/>
          <w:shd w:val="clear" w:color="auto" w:fill="00FFFF"/>
        </w:rPr>
        <w:t xml:space="preserve"> YOUTH</w:t>
      </w:r>
      <w:r w:rsidR="001A390A" w:rsidRPr="0077498C">
        <w:rPr>
          <w:rFonts w:ascii="Times New Roman" w:hAnsi="Times New Roman"/>
          <w:sz w:val="24"/>
          <w:szCs w:val="24"/>
          <w:shd w:val="clear" w:color="auto" w:fill="00FFFF"/>
        </w:rPr>
        <w:t>:</w:t>
      </w:r>
    </w:p>
    <w:p w:rsidR="001D60C0" w:rsidRPr="007F4828" w:rsidRDefault="001D60C0" w:rsidP="001D60C0">
      <w:pPr>
        <w:numPr>
          <w:ilvl w:val="0"/>
          <w:numId w:val="18"/>
        </w:numPr>
        <w:spacing w:line="100" w:lineRule="atLeast"/>
        <w:ind w:left="567" w:hanging="567"/>
        <w:jc w:val="both"/>
        <w:rPr>
          <w:rFonts w:ascii="Times New Roman" w:hAnsi="Times New Roman"/>
          <w:sz w:val="24"/>
          <w:szCs w:val="24"/>
        </w:rPr>
      </w:pPr>
      <w:r w:rsidRPr="00224CA0">
        <w:rPr>
          <w:rFonts w:ascii="Times New Roman" w:hAnsi="Times New Roman"/>
          <w:sz w:val="24"/>
          <w:szCs w:val="24"/>
        </w:rPr>
        <w:t>Calculation of the grant amount: the grant amount is calculated by multiplying the number of days per participant by the unit contribution applicable per day for the receiving count</w:t>
      </w:r>
      <w:r w:rsidRPr="007F4828">
        <w:rPr>
          <w:rFonts w:ascii="Times New Roman" w:hAnsi="Times New Roman"/>
          <w:sz w:val="24"/>
          <w:szCs w:val="24"/>
        </w:rPr>
        <w:t xml:space="preserve">ry concerned as specified in Annex IV of the Agreement. One travel </w:t>
      </w:r>
      <w:r w:rsidRPr="007F4828">
        <w:rPr>
          <w:rFonts w:ascii="Times New Roman" w:hAnsi="Times New Roman"/>
          <w:sz w:val="24"/>
          <w:szCs w:val="24"/>
        </w:rPr>
        <w:lastRenderedPageBreak/>
        <w:t xml:space="preserve">day before the activity and one travel day following the activity can be included for the calculation of the </w:t>
      </w:r>
      <w:r>
        <w:rPr>
          <w:rFonts w:ascii="Times New Roman" w:hAnsi="Times New Roman"/>
          <w:sz w:val="24"/>
          <w:szCs w:val="24"/>
        </w:rPr>
        <w:t>individual</w:t>
      </w:r>
      <w:r w:rsidRPr="007F4828">
        <w:rPr>
          <w:rFonts w:ascii="Times New Roman" w:hAnsi="Times New Roman"/>
          <w:sz w:val="24"/>
          <w:szCs w:val="24"/>
        </w:rPr>
        <w:t xml:space="preserve"> support if relevant.</w:t>
      </w:r>
      <w:r>
        <w:rPr>
          <w:rFonts w:ascii="Times New Roman" w:hAnsi="Times New Roman"/>
          <w:sz w:val="24"/>
          <w:szCs w:val="24"/>
        </w:rPr>
        <w:t>]</w:t>
      </w:r>
    </w:p>
    <w:p w:rsidR="00B20DB0" w:rsidRPr="00BE2A05" w:rsidRDefault="00B20DB0">
      <w:pPr>
        <w:tabs>
          <w:tab w:val="left" w:pos="851"/>
        </w:tabs>
        <w:jc w:val="both"/>
        <w:rPr>
          <w:rFonts w:ascii="Times New Roman" w:eastAsia="Times New Roman" w:hAnsi="Times New Roman"/>
          <w:color w:val="000000"/>
          <w:sz w:val="24"/>
          <w:szCs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staff mobility</w:t>
      </w:r>
      <w:r w:rsidR="007B6CAB" w:rsidRPr="0077498C">
        <w:rPr>
          <w:rFonts w:ascii="Times New Roman" w:hAnsi="Times New Roman"/>
          <w:sz w:val="24"/>
          <w:szCs w:val="24"/>
          <w:shd w:val="clear" w:color="auto" w:fill="00FFFF"/>
        </w:rPr>
        <w:t>:</w:t>
      </w:r>
      <w:r w:rsidRPr="0077498C">
        <w:rPr>
          <w:rFonts w:ascii="Times New Roman" w:hAnsi="Times New Roman"/>
          <w:sz w:val="24"/>
          <w:szCs w:val="24"/>
        </w:rPr>
        <w:t xml:space="preserve"> </w:t>
      </w:r>
    </w:p>
    <w:p w:rsidR="00B20DB0" w:rsidRDefault="00B20DB0" w:rsidP="008C2637">
      <w:pPr>
        <w:numPr>
          <w:ilvl w:val="0"/>
          <w:numId w:val="79"/>
        </w:num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Calculation of the grant amount for </w:t>
      </w:r>
      <w:r>
        <w:rPr>
          <w:rFonts w:ascii="Times New Roman" w:hAnsi="Times New Roman"/>
          <w:sz w:val="24"/>
          <w:szCs w:val="24"/>
        </w:rPr>
        <w:t>staff</w:t>
      </w:r>
      <w:r>
        <w:rPr>
          <w:rFonts w:ascii="Times New Roman" w:eastAsia="Times New Roman" w:hAnsi="Times New Roman"/>
          <w:color w:val="000000"/>
          <w:sz w:val="24"/>
          <w:szCs w:val="24"/>
        </w:rPr>
        <w:t xml:space="preserve">: the grant amount is calculated by multiplying the number of days per participant by the unit contribution applicable per day for the receiving country concerned as specified in Annex IV of the Agreement. </w:t>
      </w:r>
    </w:p>
    <w:p w:rsidR="004A2024" w:rsidRDefault="004A2024" w:rsidP="004A2024">
      <w:pPr>
        <w:spacing w:after="0" w:line="100" w:lineRule="atLeast"/>
        <w:ind w:left="502"/>
        <w:jc w:val="both"/>
        <w:rPr>
          <w:rFonts w:ascii="Times New Roman" w:eastAsia="Times New Roman" w:hAnsi="Times New Roman"/>
          <w:color w:val="000000"/>
          <w:sz w:val="24"/>
          <w:szCs w:val="24"/>
        </w:rPr>
      </w:pPr>
    </w:p>
    <w:p w:rsidR="00B20DB0" w:rsidRDefault="00B20DB0" w:rsidP="004A2024">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47478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rsidR="007B6CAB" w:rsidRPr="0077498C" w:rsidRDefault="00B20DB0">
      <w:pPr>
        <w:tabs>
          <w:tab w:val="left" w:pos="851"/>
        </w:tabs>
        <w:jc w:val="both"/>
        <w:rPr>
          <w:rFonts w:ascii="Times New Roman" w:hAnsi="Times New Roman"/>
          <w:sz w:val="24"/>
          <w:szCs w:val="24"/>
          <w:shd w:val="clear" w:color="auto" w:fill="00FFFF"/>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w:t>
      </w:r>
      <w:r w:rsidR="007B6CAB" w:rsidRPr="0077498C">
        <w:rPr>
          <w:rFonts w:ascii="Times New Roman" w:hAnsi="Times New Roman"/>
          <w:sz w:val="24"/>
          <w:szCs w:val="24"/>
          <w:shd w:val="clear" w:color="auto" w:fill="00FFFF"/>
        </w:rPr>
        <w:t xml:space="preserve"> </w:t>
      </w:r>
      <w:r w:rsidRPr="0077498C">
        <w:rPr>
          <w:rFonts w:ascii="Times New Roman" w:hAnsi="Times New Roman"/>
          <w:sz w:val="24"/>
          <w:szCs w:val="24"/>
          <w:shd w:val="clear" w:color="auto" w:fill="00FFFF"/>
        </w:rPr>
        <w:t>HE</w:t>
      </w:r>
      <w:r w:rsidR="007B6CAB" w:rsidRPr="0077498C">
        <w:rPr>
          <w:rFonts w:ascii="Times New Roman" w:hAnsi="Times New Roman"/>
          <w:sz w:val="24"/>
          <w:szCs w:val="24"/>
          <w:shd w:val="clear" w:color="auto" w:fill="00FFFF"/>
        </w:rPr>
        <w:t>:</w:t>
      </w:r>
      <w:r w:rsidR="00603998" w:rsidRPr="0077498C">
        <w:rPr>
          <w:rFonts w:ascii="Times New Roman" w:hAnsi="Times New Roman"/>
          <w:sz w:val="24"/>
          <w:szCs w:val="24"/>
          <w:shd w:val="clear" w:color="auto" w:fill="00FFFF"/>
        </w:rPr>
        <w:t xml:space="preserve"> </w:t>
      </w:r>
    </w:p>
    <w:p w:rsidR="00B20DB0" w:rsidRDefault="00603998" w:rsidP="008C2637">
      <w:pPr>
        <w:tabs>
          <w:tab w:val="left" w:pos="851"/>
        </w:tabs>
        <w:ind w:left="567"/>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rsidR="00B20DB0" w:rsidRDefault="00B20DB0" w:rsidP="008C2637">
      <w:pPr>
        <w:numPr>
          <w:ilvl w:val="0"/>
          <w:numId w:val="11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abroad to take into account the longer duration, provided that the remaining grant amount allows it. </w:t>
      </w:r>
    </w:p>
    <w:p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abroad that the additional number of days will be considered as a period of “zero-grant” (non-funded duration). </w:t>
      </w:r>
    </w:p>
    <w:p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rsidR="00603998" w:rsidRPr="00603998" w:rsidRDefault="00B20DB0" w:rsidP="008C2637">
      <w:pPr>
        <w:pStyle w:val="ListParagraph"/>
        <w:numPr>
          <w:ilvl w:val="0"/>
          <w:numId w:val="116"/>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rsidR="00603998" w:rsidRPr="001A0CB9" w:rsidRDefault="00603998" w:rsidP="008C2637">
      <w:pPr>
        <w:numPr>
          <w:ilvl w:val="0"/>
          <w:numId w:val="116"/>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lastRenderedPageBreak/>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rsidR="00B20DB0" w:rsidRPr="0077498C" w:rsidRDefault="007B6CAB">
      <w:pPr>
        <w:tabs>
          <w:tab w:val="left" w:pos="851"/>
        </w:tabs>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r w:rsidR="00B20DB0" w:rsidRPr="0077498C">
        <w:rPr>
          <w:rFonts w:ascii="Times New Roman" w:hAnsi="Times New Roman"/>
          <w:sz w:val="24"/>
          <w:szCs w:val="24"/>
        </w:rPr>
        <w:t xml:space="preserve"> </w:t>
      </w:r>
    </w:p>
    <w:p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rsidR="00B20DB0" w:rsidRPr="00FD05C9" w:rsidRDefault="007B6CAB">
      <w:pPr>
        <w:tabs>
          <w:tab w:val="left" w:pos="851"/>
        </w:tabs>
        <w:jc w:val="both"/>
        <w:rPr>
          <w:rFonts w:ascii="Times New Roman" w:hAnsi="Times New Roman"/>
          <w:b/>
          <w:sz w:val="24"/>
          <w:szCs w:val="24"/>
        </w:rPr>
      </w:pPr>
      <w:r>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rsidR="00B20DB0" w:rsidRDefault="00B20DB0" w:rsidP="004A2024">
      <w:pPr>
        <w:numPr>
          <w:ilvl w:val="0"/>
          <w:numId w:val="6"/>
        </w:numPr>
        <w:tabs>
          <w:tab w:val="left" w:pos="567"/>
        </w:tabs>
        <w:spacing w:after="240" w:line="100" w:lineRule="atLeast"/>
        <w:ind w:left="567" w:hanging="425"/>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abroad for the specified period.</w:t>
      </w:r>
    </w:p>
    <w:p w:rsidR="00B20DB0" w:rsidRPr="00BE2A05" w:rsidRDefault="00B20DB0">
      <w:pPr>
        <w:tabs>
          <w:tab w:val="left" w:pos="851"/>
        </w:tabs>
        <w:jc w:val="both"/>
        <w:rPr>
          <w:rFonts w:ascii="Times New Roman" w:hAnsi="Times New Roman"/>
          <w:sz w:val="24"/>
          <w:szCs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rsidR="00B20DB0" w:rsidRDefault="00B20DB0" w:rsidP="004C0037">
      <w:pPr>
        <w:numPr>
          <w:ilvl w:val="0"/>
          <w:numId w:val="6"/>
        </w:numPr>
        <w:tabs>
          <w:tab w:val="clear" w:pos="0"/>
        </w:tabs>
        <w:spacing w:after="240" w:line="100" w:lineRule="atLeast"/>
        <w:ind w:left="567" w:hanging="425"/>
        <w:jc w:val="both"/>
        <w:rPr>
          <w:rFonts w:ascii="Times New Roman" w:hAnsi="Times New Roman"/>
          <w:sz w:val="24"/>
          <w:szCs w:val="24"/>
          <w:shd w:val="clear" w:color="auto" w:fill="00FFFF"/>
        </w:rPr>
      </w:pPr>
      <w:r>
        <w:rPr>
          <w:rFonts w:ascii="Times New Roman" w:hAnsi="Times New Roman"/>
          <w:sz w:val="24"/>
          <w:szCs w:val="24"/>
        </w:rPr>
        <w:t>Supporting documents [</w:t>
      </w:r>
      <w:r w:rsidR="007B6CAB">
        <w:rPr>
          <w:rFonts w:ascii="Times New Roman" w:hAnsi="Times New Roman"/>
          <w:sz w:val="24"/>
          <w:szCs w:val="24"/>
          <w:shd w:val="clear" w:color="auto" w:fill="00FFFF"/>
        </w:rPr>
        <w:t>F</w:t>
      </w:r>
      <w:r w:rsidRPr="0077498C">
        <w:rPr>
          <w:rFonts w:ascii="Times New Roman" w:hAnsi="Times New Roman"/>
          <w:sz w:val="24"/>
          <w:szCs w:val="24"/>
          <w:shd w:val="clear" w:color="auto" w:fill="00FFFF"/>
        </w:rPr>
        <w:t>or HE:</w:t>
      </w:r>
      <w:r>
        <w:rPr>
          <w:rFonts w:ascii="Times New Roman" w:hAnsi="Times New Roman"/>
          <w:b/>
          <w:sz w:val="24"/>
          <w:szCs w:val="24"/>
          <w:shd w:val="clear" w:color="auto" w:fill="00FFFF"/>
        </w:rPr>
        <w:t xml:space="preserve"> </w:t>
      </w:r>
      <w:r w:rsidRPr="0077498C">
        <w:rPr>
          <w:rFonts w:ascii="Times New Roman" w:hAnsi="Times New Roman"/>
          <w:sz w:val="24"/>
          <w:szCs w:val="24"/>
          <w:shd w:val="clear" w:color="auto" w:fill="FFFF00"/>
        </w:rPr>
        <w:t>for staff</w:t>
      </w:r>
      <w:r>
        <w:rPr>
          <w:rFonts w:ascii="Times New Roman" w:hAnsi="Times New Roman"/>
          <w:b/>
          <w:sz w:val="24"/>
          <w:szCs w:val="24"/>
        </w:rPr>
        <w:t>]</w:t>
      </w:r>
      <w:r>
        <w:rPr>
          <w:rFonts w:ascii="Times New Roman" w:hAnsi="Times New Roman"/>
          <w:sz w:val="24"/>
          <w:szCs w:val="24"/>
        </w:rPr>
        <w:t>: proof of attendance of the activity abroad in the form of a declaration signed by the receiving organisation specifying the name of the participant, the purpose of the activity abroad, as well as its start and end date.</w:t>
      </w:r>
      <w:r w:rsidR="00BC7854">
        <w:rPr>
          <w:rFonts w:ascii="Times New Roman" w:hAnsi="Times New Roman"/>
          <w:sz w:val="24"/>
          <w:szCs w:val="24"/>
        </w:rPr>
        <w:t>]</w:t>
      </w:r>
      <w:r>
        <w:rPr>
          <w:rFonts w:ascii="Times New Roman" w:hAnsi="Times New Roman"/>
          <w:sz w:val="24"/>
          <w:szCs w:val="24"/>
        </w:rPr>
        <w:t xml:space="preserve"> </w:t>
      </w:r>
    </w:p>
    <w:p w:rsidR="00B20DB0" w:rsidRPr="00474780" w:rsidRDefault="00B20DB0">
      <w:pPr>
        <w:tabs>
          <w:tab w:val="left" w:pos="851"/>
        </w:tabs>
        <w:jc w:val="both"/>
        <w:rPr>
          <w:rFonts w:ascii="Times New Roman" w:hAnsi="Times New Roman"/>
          <w:b/>
          <w:sz w:val="24"/>
          <w:szCs w:val="24"/>
        </w:rPr>
      </w:pPr>
      <w:r w:rsidRPr="00474780">
        <w:rPr>
          <w:rFonts w:ascii="Times New Roman" w:hAnsi="Times New Roman"/>
          <w:b/>
          <w:sz w:val="24"/>
          <w:szCs w:val="24"/>
          <w:shd w:val="clear" w:color="auto" w:fill="00FFFF"/>
        </w:rPr>
        <w:t>[</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rsidR="00B20DB0" w:rsidRDefault="003F7C20" w:rsidP="00F87693">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abroad in the following format:</w:t>
      </w:r>
    </w:p>
    <w:p w:rsidR="00B20DB0" w:rsidRDefault="00B20DB0">
      <w:pPr>
        <w:pStyle w:val="ListParagraph"/>
        <w:ind w:left="1440"/>
        <w:jc w:val="both"/>
        <w:rPr>
          <w:rFonts w:ascii="Times New Roman" w:hAnsi="Times New Roman"/>
          <w:sz w:val="24"/>
          <w:szCs w:val="24"/>
        </w:rPr>
      </w:pPr>
    </w:p>
    <w:p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r w:rsidR="00BC7854">
        <w:rPr>
          <w:rFonts w:ascii="Times New Roman" w:hAnsi="Times New Roman"/>
          <w:sz w:val="24"/>
          <w:szCs w:val="24"/>
        </w:rPr>
        <w:t>]</w:t>
      </w:r>
    </w:p>
    <w:p w:rsidR="00B20DB0" w:rsidRDefault="00B20DB0" w:rsidP="004C0037">
      <w:pPr>
        <w:spacing w:after="0" w:line="100" w:lineRule="atLeast"/>
        <w:ind w:left="993" w:hanging="284"/>
        <w:jc w:val="both"/>
        <w:rPr>
          <w:rFonts w:ascii="Times New Roman" w:hAnsi="Times New Roman"/>
          <w:sz w:val="24"/>
          <w:szCs w:val="24"/>
          <w:shd w:val="clear" w:color="auto" w:fill="00FFFF"/>
        </w:rPr>
      </w:pPr>
    </w:p>
    <w:p w:rsidR="00B20DB0" w:rsidRPr="00BE2A05" w:rsidRDefault="00B20DB0">
      <w:pPr>
        <w:tabs>
          <w:tab w:val="left" w:pos="851"/>
        </w:tabs>
        <w:jc w:val="both"/>
        <w:rPr>
          <w:rFonts w:ascii="Times New Roman" w:hAnsi="Times New Roman"/>
          <w:sz w:val="24"/>
          <w:szCs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 xml:space="preserve">Key Action 1 </w:t>
      </w:r>
      <w:r w:rsidRPr="0077498C">
        <w:rPr>
          <w:rFonts w:ascii="Times New Roman" w:hAnsi="Times New Roman"/>
          <w:sz w:val="24"/>
          <w:szCs w:val="24"/>
          <w:highlight w:val="cyan"/>
          <w:shd w:val="clear" w:color="auto" w:fill="00FFFF"/>
        </w:rPr>
        <w:t>–</w:t>
      </w:r>
      <w:r w:rsidRPr="0077498C">
        <w:rPr>
          <w:rFonts w:ascii="Times New Roman" w:hAnsi="Times New Roman"/>
          <w:sz w:val="24"/>
          <w:szCs w:val="24"/>
          <w:highlight w:val="cyan"/>
        </w:rPr>
        <w:t>YOUTH</w:t>
      </w:r>
      <w:r w:rsidR="007B6CAB" w:rsidRPr="0077498C">
        <w:rPr>
          <w:rFonts w:ascii="Times New Roman" w:hAnsi="Times New Roman"/>
          <w:sz w:val="24"/>
          <w:szCs w:val="24"/>
        </w:rPr>
        <w:t>:</w:t>
      </w:r>
    </w:p>
    <w:p w:rsidR="00B20DB0" w:rsidRDefault="00B20DB0" w:rsidP="004A2024">
      <w:pPr>
        <w:spacing w:line="100" w:lineRule="atLeast"/>
        <w:ind w:left="567" w:hanging="425"/>
        <w:jc w:val="both"/>
        <w:rPr>
          <w:rFonts w:ascii="Times New Roman" w:hAnsi="Times New Roman"/>
          <w:sz w:val="24"/>
          <w:szCs w:val="24"/>
        </w:rPr>
      </w:pPr>
      <w:r>
        <w:rPr>
          <w:rFonts w:ascii="Times New Roman" w:hAnsi="Times New Roman"/>
          <w:sz w:val="24"/>
          <w:szCs w:val="24"/>
        </w:rPr>
        <w:t xml:space="preserve">(c) </w:t>
      </w:r>
      <w:r w:rsidR="004A2024">
        <w:rPr>
          <w:rFonts w:ascii="Times New Roman" w:hAnsi="Times New Roman"/>
          <w:sz w:val="24"/>
          <w:szCs w:val="24"/>
        </w:rPr>
        <w:tab/>
      </w:r>
      <w:r>
        <w:rPr>
          <w:rFonts w:ascii="Times New Roman" w:hAnsi="Times New Roman"/>
          <w:sz w:val="24"/>
          <w:szCs w:val="24"/>
        </w:rPr>
        <w:t xml:space="preserve">Supporting documents: </w:t>
      </w:r>
    </w:p>
    <w:p w:rsidR="00B20DB0"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r>
        <w:rPr>
          <w:rFonts w:ascii="Times New Roman" w:hAnsi="Times New Roman"/>
          <w:sz w:val="24"/>
          <w:szCs w:val="24"/>
        </w:rPr>
        <w:t>proof of attendance of the activity in the form of a declaration signed by the volunteer and the receiving organisation, specifying the place and start and end date of the activity, as well as the name  of the volunteer;</w:t>
      </w:r>
    </w:p>
    <w:p w:rsidR="00B20DB0"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r>
        <w:rPr>
          <w:rFonts w:ascii="Times New Roman" w:hAnsi="Times New Roman"/>
          <w:sz w:val="24"/>
          <w:szCs w:val="24"/>
        </w:rPr>
        <w:t>proof of payment of the full amount of individual support due by the beneficiary to the volunteer in the form of a proof of transfer to the bank account of the volunteer or a receipt signed by the volunteer.</w:t>
      </w:r>
      <w:r w:rsidR="00BC7854">
        <w:rPr>
          <w:rFonts w:ascii="Times New Roman" w:hAnsi="Times New Roman"/>
          <w:sz w:val="24"/>
          <w:szCs w:val="24"/>
        </w:rPr>
        <w:t>]</w:t>
      </w:r>
      <w:r>
        <w:rPr>
          <w:rFonts w:ascii="Times New Roman" w:hAnsi="Times New Roman"/>
          <w:sz w:val="24"/>
          <w:szCs w:val="24"/>
        </w:rPr>
        <w:t xml:space="preserve"> </w:t>
      </w:r>
    </w:p>
    <w:p w:rsidR="00B20DB0" w:rsidRPr="00BE2A05" w:rsidRDefault="00B20DB0">
      <w:pPr>
        <w:jc w:val="both"/>
        <w:rPr>
          <w:rFonts w:ascii="Times New Roman" w:hAnsi="Times New Roman"/>
          <w:sz w:val="24"/>
        </w:rPr>
      </w:pPr>
      <w:r w:rsidRPr="00BE2A05">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 VET, AE, HE, SE</w:t>
      </w:r>
      <w:r w:rsidR="007B6CAB" w:rsidRPr="0077498C">
        <w:rPr>
          <w:rFonts w:ascii="Times New Roman" w:hAnsi="Times New Roman"/>
          <w:sz w:val="24"/>
          <w:szCs w:val="24"/>
          <w:shd w:val="clear" w:color="auto" w:fill="00FFFF"/>
        </w:rPr>
        <w:t>:</w:t>
      </w:r>
    </w:p>
    <w:p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abroad, as well as of its preparation and follow-up. </w:t>
      </w:r>
      <w:r>
        <w:rPr>
          <w:rFonts w:ascii="Times New Roman" w:hAnsi="Times New Roman"/>
          <w:sz w:val="24"/>
          <w:szCs w:val="24"/>
          <w:shd w:val="clear" w:color="auto" w:fill="00FFFF"/>
        </w:rPr>
        <w:t>[</w:t>
      </w:r>
      <w:r w:rsidRPr="0077498C">
        <w:rPr>
          <w:rFonts w:ascii="Times New Roman" w:hAnsi="Times New Roman"/>
          <w:sz w:val="24"/>
          <w:szCs w:val="24"/>
          <w:shd w:val="clear" w:color="auto" w:fill="00FFFF"/>
        </w:rPr>
        <w:t>For HE</w:t>
      </w:r>
      <w:r w:rsidR="00F87693" w:rsidRPr="00726203">
        <w:rPr>
          <w:rFonts w:ascii="Times New Roman" w:hAnsi="Times New Roman"/>
          <w:sz w:val="24"/>
          <w:szCs w:val="24"/>
          <w:shd w:val="clear" w:color="auto" w:fill="00FFFF"/>
        </w:rPr>
        <w:t>:</w:t>
      </w:r>
      <w:r>
        <w:rPr>
          <w:rFonts w:ascii="Times New Roman" w:hAnsi="Times New Roman"/>
          <w:sz w:val="24"/>
          <w:szCs w:val="24"/>
        </w:rPr>
        <w:t xml:space="preserve"> </w:t>
      </w:r>
      <w:r w:rsidRPr="00612D82">
        <w:rPr>
          <w:rFonts w:ascii="Times New Roman" w:hAnsi="Times New Roman"/>
          <w:sz w:val="24"/>
          <w:szCs w:val="24"/>
          <w:highlight w:val="yellow"/>
        </w:rPr>
        <w:t>Participants who fail to submit the report may be required to partially or fully reimburse the financial contribution received from Erasmus+ EU funds</w:t>
      </w:r>
      <w:r w:rsidR="00F87693" w:rsidRPr="00612D82">
        <w:rPr>
          <w:rFonts w:ascii="Times New Roman" w:hAnsi="Times New Roman"/>
          <w:sz w:val="24"/>
          <w:szCs w:val="24"/>
          <w:highlight w:val="yellow"/>
        </w:rPr>
        <w:t>.</w:t>
      </w:r>
      <w:r w:rsidR="00F87693">
        <w:rPr>
          <w:rFonts w:ascii="Times New Roman" w:hAnsi="Times New Roman"/>
          <w:sz w:val="24"/>
          <w:szCs w:val="24"/>
        </w:rPr>
        <w:t>]</w:t>
      </w:r>
    </w:p>
    <w:p w:rsidR="00954EE2" w:rsidRPr="003625B0" w:rsidRDefault="00D93563" w:rsidP="00AD7433">
      <w:pPr>
        <w:numPr>
          <w:ilvl w:val="0"/>
          <w:numId w:val="4"/>
        </w:numPr>
        <w:tabs>
          <w:tab w:val="left" w:pos="993"/>
        </w:tabs>
        <w:ind w:left="993"/>
        <w:jc w:val="both"/>
      </w:pPr>
      <w:r>
        <w:rPr>
          <w:rFonts w:ascii="Times New Roman" w:hAnsi="Times New Roman"/>
          <w:sz w:val="24"/>
          <w:szCs w:val="24"/>
        </w:rPr>
        <w:t>[</w:t>
      </w:r>
      <w:r w:rsidRPr="00D93563">
        <w:rPr>
          <w:rFonts w:ascii="Times New Roman" w:hAnsi="Times New Roman"/>
          <w:sz w:val="24"/>
          <w:szCs w:val="24"/>
          <w:highlight w:val="cyan"/>
        </w:rPr>
        <w:t>For VET</w:t>
      </w:r>
      <w:r>
        <w:rPr>
          <w:rFonts w:ascii="Times New Roman" w:hAnsi="Times New Roman"/>
          <w:sz w:val="24"/>
          <w:szCs w:val="24"/>
        </w:rPr>
        <w:t xml:space="preserve">: </w:t>
      </w:r>
      <w:r w:rsidR="00954EE2" w:rsidRPr="00A12BCD">
        <w:rPr>
          <w:rFonts w:ascii="Times New Roman" w:hAnsi="Times New Roman"/>
          <w:sz w:val="24"/>
          <w:szCs w:val="24"/>
        </w:rPr>
        <w:t>In cas</w:t>
      </w:r>
      <w:r w:rsidR="00954EE2"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Pr>
          <w:rFonts w:ascii="Times New Roman" w:hAnsi="Times New Roman"/>
          <w:sz w:val="24"/>
          <w:szCs w:val="24"/>
        </w:rPr>
        <w:t>.]</w:t>
      </w:r>
    </w:p>
    <w:p w:rsidR="00B20DB0" w:rsidRPr="00FA7D63" w:rsidRDefault="00B20DB0" w:rsidP="00B24AE7">
      <w:pPr>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 YOUTH</w:t>
      </w:r>
      <w:r w:rsidR="007B6CAB" w:rsidRPr="0077498C">
        <w:rPr>
          <w:rFonts w:ascii="Times New Roman" w:hAnsi="Times New Roman"/>
          <w:sz w:val="24"/>
          <w:szCs w:val="24"/>
          <w:shd w:val="clear" w:color="auto" w:fill="00FFFF"/>
        </w:rPr>
        <w:t>:</w:t>
      </w:r>
    </w:p>
    <w:p w:rsidR="00B20DB0" w:rsidRPr="004C0037" w:rsidRDefault="00B20DB0" w:rsidP="004C0037">
      <w:pPr>
        <w:ind w:left="567" w:hanging="425"/>
        <w:jc w:val="both"/>
        <w:rPr>
          <w:rFonts w:ascii="Times New Roman" w:hAnsi="Times New Roman"/>
          <w:sz w:val="24"/>
        </w:rPr>
      </w:pPr>
      <w:r w:rsidRPr="004C0037">
        <w:rPr>
          <w:rFonts w:ascii="Times New Roman" w:hAnsi="Times New Roman"/>
          <w:sz w:val="24"/>
        </w:rPr>
        <w:t xml:space="preserve">(d)    Reporting: </w:t>
      </w:r>
    </w:p>
    <w:p w:rsidR="00B20DB0" w:rsidRDefault="00B20DB0" w:rsidP="0077498C">
      <w:pPr>
        <w:numPr>
          <w:ilvl w:val="0"/>
          <w:numId w:val="4"/>
        </w:numPr>
        <w:spacing w:line="240" w:lineRule="auto"/>
        <w:ind w:left="993" w:hanging="284"/>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in Mobility Tool+ on all mobilities realised under the project.</w:t>
      </w:r>
    </w:p>
    <w:p w:rsidR="00B20DB0" w:rsidRDefault="00B20DB0" w:rsidP="0077498C">
      <w:pPr>
        <w:numPr>
          <w:ilvl w:val="0"/>
          <w:numId w:val="4"/>
        </w:numPr>
        <w:spacing w:line="240" w:lineRule="auto"/>
        <w:ind w:left="993" w:hanging="284"/>
        <w:jc w:val="both"/>
        <w:rPr>
          <w:rFonts w:ascii="Times New Roman" w:hAnsi="Times New Roman"/>
          <w:b/>
          <w:sz w:val="24"/>
          <w:szCs w:val="24"/>
          <w:u w:val="single"/>
          <w:shd w:val="clear" w:color="auto" w:fill="FFFF00"/>
        </w:rPr>
      </w:pPr>
      <w:r>
        <w:rPr>
          <w:rFonts w:ascii="Times New Roman" w:hAnsi="Times New Roman"/>
          <w:sz w:val="24"/>
          <w:szCs w:val="24"/>
        </w:rPr>
        <w:t xml:space="preserve">If the duration of a mobility activity is longer than the one indicated in the agreement with the participant, the beneficiary </w:t>
      </w:r>
      <w:r w:rsidR="005D5EBF">
        <w:rPr>
          <w:rFonts w:ascii="Times New Roman" w:hAnsi="Times New Roman"/>
          <w:sz w:val="24"/>
          <w:szCs w:val="24"/>
        </w:rPr>
        <w:t>must</w:t>
      </w:r>
      <w:r>
        <w:rPr>
          <w:rFonts w:ascii="Times New Roman" w:hAnsi="Times New Roman"/>
          <w:sz w:val="24"/>
          <w:szCs w:val="24"/>
        </w:rPr>
        <w:t xml:space="preserve"> amend the agreement to take into account the longer duration, provided that the remaining grant amount allows it. In such case, the beneficiary </w:t>
      </w:r>
      <w:r w:rsidR="005D5EBF">
        <w:rPr>
          <w:rFonts w:ascii="Times New Roman" w:hAnsi="Times New Roman"/>
          <w:sz w:val="24"/>
          <w:szCs w:val="24"/>
        </w:rPr>
        <w:t>must</w:t>
      </w:r>
      <w:r>
        <w:rPr>
          <w:rFonts w:ascii="Times New Roman" w:hAnsi="Times New Roman"/>
          <w:sz w:val="24"/>
          <w:szCs w:val="24"/>
        </w:rPr>
        <w:t xml:space="preserve"> indicate in Mobility Tool+ the new start date and the end date in line with the approved amendment.</w:t>
      </w:r>
      <w:r w:rsidR="004F1525">
        <w:rPr>
          <w:rFonts w:ascii="Times New Roman" w:hAnsi="Times New Roman"/>
          <w:sz w:val="24"/>
          <w:szCs w:val="24"/>
        </w:rPr>
        <w:t>]</w:t>
      </w:r>
    </w:p>
    <w:p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rsidR="00B20DB0" w:rsidRDefault="00B20DB0">
      <w:pPr>
        <w:jc w:val="both"/>
        <w:rPr>
          <w:rFonts w:ascii="Times New Roman" w:hAnsi="Times New Roman"/>
          <w:b/>
          <w:sz w:val="24"/>
          <w:szCs w:val="24"/>
        </w:rPr>
      </w:pPr>
    </w:p>
    <w:p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w:t>
      </w:r>
      <w:r w:rsidR="007B6CAB" w:rsidRPr="0077498C">
        <w:rPr>
          <w:rFonts w:ascii="Times New Roman" w:hAnsi="Times New Roman"/>
          <w:sz w:val="24"/>
          <w:szCs w:val="24"/>
          <w:shd w:val="clear" w:color="auto" w:fill="00FFFF"/>
        </w:rPr>
        <w:t>:</w:t>
      </w:r>
    </w:p>
    <w:p w:rsidR="00B20DB0" w:rsidRDefault="00B20DB0" w:rsidP="004C0037">
      <w:pPr>
        <w:numPr>
          <w:ilvl w:val="0"/>
          <w:numId w:val="7"/>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Persons accompanying participants during their activity [</w:t>
      </w:r>
      <w:r w:rsidR="007A2854" w:rsidRPr="006E022E">
        <w:rPr>
          <w:rFonts w:ascii="Times New Roman" w:hAnsi="Times New Roman"/>
          <w:sz w:val="24"/>
          <w:szCs w:val="24"/>
          <w:highlight w:val="cyan"/>
        </w:rPr>
        <w:t>For VET:</w:t>
      </w:r>
      <w:r w:rsidR="007A2854">
        <w:rPr>
          <w:rFonts w:ascii="Times New Roman" w:hAnsi="Times New Roman"/>
          <w:sz w:val="24"/>
          <w:szCs w:val="24"/>
        </w:rPr>
        <w:t xml:space="preserve"> </w:t>
      </w:r>
      <w:r w:rsidR="007A2854" w:rsidRPr="006E022E">
        <w:rPr>
          <w:rFonts w:ascii="Times New Roman" w:hAnsi="Times New Roman"/>
          <w:sz w:val="24"/>
          <w:szCs w:val="24"/>
          <w:highlight w:val="yellow"/>
        </w:rPr>
        <w:t>and persons taking part in Advance Planning Visits</w:t>
      </w:r>
      <w:r w:rsidR="007A2854">
        <w:rPr>
          <w:rFonts w:ascii="Times New Roman" w:hAnsi="Times New Roman"/>
          <w:sz w:val="24"/>
          <w:szCs w:val="24"/>
        </w:rPr>
        <w:t>] are not considered to be participants of mobility activities and are not considered for calculation of organisational support grant.</w:t>
      </w:r>
      <w:r w:rsidR="004F1525">
        <w:rPr>
          <w:rFonts w:ascii="Times New Roman" w:hAnsi="Times New Roman"/>
          <w:sz w:val="24"/>
          <w:szCs w:val="24"/>
        </w:rPr>
        <w:t>]</w:t>
      </w:r>
    </w:p>
    <w:p w:rsidR="00F87693" w:rsidRDefault="00F87693" w:rsidP="00F87693">
      <w:pPr>
        <w:spacing w:after="0" w:line="100" w:lineRule="atLeast"/>
        <w:ind w:left="714"/>
        <w:jc w:val="both"/>
        <w:rPr>
          <w:rFonts w:ascii="Times New Roman" w:hAnsi="Times New Roman"/>
          <w:sz w:val="24"/>
          <w:szCs w:val="24"/>
        </w:rPr>
      </w:pPr>
    </w:p>
    <w:p w:rsidR="00B20DB0" w:rsidRPr="00FA7D63" w:rsidRDefault="004F1525">
      <w:pPr>
        <w:tabs>
          <w:tab w:val="left" w:pos="851"/>
        </w:tabs>
        <w:jc w:val="both"/>
        <w:rPr>
          <w:rFonts w:ascii="Times New Roman" w:hAnsi="Times New Roman"/>
          <w:sz w:val="24"/>
          <w:szCs w:val="24"/>
        </w:rPr>
      </w:pPr>
      <w:r w:rsidRPr="0077498C">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 xml:space="preserve">Key Action 1 </w:t>
      </w:r>
      <w:r w:rsidR="007B6CAB" w:rsidRPr="0077498C">
        <w:rPr>
          <w:rFonts w:ascii="Times New Roman" w:hAnsi="Times New Roman"/>
          <w:sz w:val="24"/>
          <w:szCs w:val="24"/>
          <w:shd w:val="clear" w:color="auto" w:fill="00FFFF"/>
        </w:rPr>
        <w:t>–</w:t>
      </w:r>
      <w:r w:rsidR="00B20DB0" w:rsidRPr="0077498C">
        <w:rPr>
          <w:rFonts w:ascii="Times New Roman" w:hAnsi="Times New Roman"/>
          <w:sz w:val="24"/>
          <w:szCs w:val="24"/>
          <w:shd w:val="clear" w:color="auto" w:fill="00FFFF"/>
        </w:rPr>
        <w:t xml:space="preserve"> YOUTH</w:t>
      </w:r>
      <w:r w:rsidR="007B6CAB" w:rsidRPr="0077498C">
        <w:rPr>
          <w:rFonts w:ascii="Times New Roman" w:hAnsi="Times New Roman"/>
          <w:sz w:val="24"/>
          <w:szCs w:val="24"/>
          <w:shd w:val="clear" w:color="auto" w:fill="00FFFF"/>
        </w:rPr>
        <w:t>:</w:t>
      </w:r>
    </w:p>
    <w:p w:rsidR="0098539B" w:rsidRDefault="00B20DB0" w:rsidP="00CB3AE7">
      <w:pPr>
        <w:numPr>
          <w:ilvl w:val="0"/>
          <w:numId w:val="71"/>
        </w:numPr>
        <w:spacing w:after="0" w:line="100" w:lineRule="atLeast"/>
        <w:ind w:left="714" w:hanging="572"/>
        <w:jc w:val="both"/>
        <w:rPr>
          <w:rFonts w:ascii="Times New Roman" w:hAnsi="Times New Roman"/>
          <w:sz w:val="24"/>
          <w:szCs w:val="24"/>
          <w:shd w:val="clear" w:color="auto" w:fill="00FFFF"/>
        </w:rPr>
      </w:pPr>
      <w:r>
        <w:rPr>
          <w:rFonts w:ascii="Times New Roman" w:hAnsi="Times New Roman"/>
          <w:sz w:val="24"/>
          <w:szCs w:val="24"/>
        </w:rPr>
        <w:t>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w:t>
      </w:r>
    </w:p>
    <w:p w:rsidR="0098539B" w:rsidRPr="00CB3AE7" w:rsidRDefault="0098539B" w:rsidP="00CB3AE7">
      <w:pPr>
        <w:spacing w:after="0" w:line="100" w:lineRule="atLeast"/>
        <w:ind w:left="714"/>
        <w:jc w:val="both"/>
        <w:rPr>
          <w:rFonts w:ascii="Times New Roman" w:hAnsi="Times New Roman"/>
          <w:sz w:val="24"/>
          <w:szCs w:val="24"/>
          <w:shd w:val="clear" w:color="auto" w:fill="00FFFF"/>
        </w:rPr>
      </w:pPr>
    </w:p>
    <w:p w:rsidR="00B20DB0" w:rsidRPr="004C0037" w:rsidRDefault="0098539B" w:rsidP="00FD05C9">
      <w:pPr>
        <w:tabs>
          <w:tab w:val="left" w:pos="851"/>
        </w:tabs>
        <w:ind w:left="720"/>
        <w:jc w:val="both"/>
        <w:rPr>
          <w:rFonts w:ascii="Times New Roman" w:hAnsi="Times New Roman"/>
          <w:sz w:val="24"/>
          <w:szCs w:val="24"/>
          <w:shd w:val="clear" w:color="auto" w:fill="00FFFF"/>
        </w:rPr>
      </w:pPr>
      <w:r w:rsidRPr="004D5CB2">
        <w:rPr>
          <w:rFonts w:ascii="Times New Roman" w:hAnsi="Times New Roman"/>
          <w:sz w:val="24"/>
          <w:szCs w:val="24"/>
        </w:rPr>
        <w:t>For Projects for which t</w:t>
      </w:r>
      <w:r w:rsidRPr="001F5BC9">
        <w:rPr>
          <w:rFonts w:ascii="Times New Roman" w:hAnsi="Times New Roman"/>
          <w:sz w:val="24"/>
          <w:szCs w:val="24"/>
        </w:rPr>
        <w:t>he coordinator is a public body at regional or national level, an association of regions, a European Grouping of territorial Cooperation or a profit-making body active in Corporate Social Res</w:t>
      </w:r>
      <w:r w:rsidRPr="001A6DB7">
        <w:rPr>
          <w:rFonts w:ascii="Times New Roman" w:hAnsi="Times New Roman"/>
          <w:sz w:val="24"/>
          <w:szCs w:val="24"/>
        </w:rPr>
        <w:t>ponsibility, the unit contributions specified in Annex IV are reduced by 50%.]</w:t>
      </w:r>
    </w:p>
    <w:p w:rsidR="004C0037" w:rsidRDefault="004C0037" w:rsidP="004C0037">
      <w:pPr>
        <w:spacing w:after="0" w:line="100" w:lineRule="atLeast"/>
        <w:ind w:left="714"/>
        <w:jc w:val="both"/>
        <w:rPr>
          <w:rFonts w:ascii="Times New Roman" w:hAnsi="Times New Roman"/>
          <w:sz w:val="24"/>
          <w:szCs w:val="24"/>
          <w:shd w:val="clear" w:color="auto" w:fill="00FFFF"/>
        </w:rPr>
      </w:pPr>
    </w:p>
    <w:p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Countries</w:t>
      </w:r>
      <w:r w:rsidR="007B6CAB" w:rsidRPr="0077498C">
        <w:rPr>
          <w:rFonts w:ascii="Times New Roman" w:hAnsi="Times New Roman"/>
          <w:sz w:val="24"/>
          <w:szCs w:val="24"/>
          <w:shd w:val="clear" w:color="auto" w:fill="00FFFF"/>
        </w:rPr>
        <w:t>:</w:t>
      </w:r>
    </w:p>
    <w:p w:rsidR="00B20DB0" w:rsidRDefault="00B20DB0" w:rsidP="004C0037">
      <w:pPr>
        <w:pStyle w:val="ListParagraph"/>
        <w:numPr>
          <w:ilvl w:val="0"/>
          <w:numId w:val="8"/>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 abroad.</w:t>
      </w:r>
      <w:r w:rsidR="00BC7854">
        <w:rPr>
          <w:rFonts w:ascii="Times New Roman" w:hAnsi="Times New Roman"/>
          <w:sz w:val="24"/>
          <w:szCs w:val="24"/>
        </w:rPr>
        <w:t>]</w:t>
      </w:r>
    </w:p>
    <w:p w:rsidR="00B20DB0" w:rsidRPr="00FA7D63" w:rsidRDefault="00B20DB0">
      <w:pPr>
        <w:tabs>
          <w:tab w:val="left" w:pos="851"/>
        </w:tabs>
        <w:jc w:val="both"/>
        <w:rPr>
          <w:rFonts w:ascii="Times New Roman" w:hAnsi="Times New Roman"/>
          <w:sz w:val="24"/>
        </w:rPr>
      </w:pPr>
      <w:r w:rsidRPr="00FA7D63">
        <w:rPr>
          <w:rFonts w:ascii="Times New Roman" w:hAnsi="Times New Roman"/>
          <w:sz w:val="24"/>
          <w:szCs w:val="24"/>
        </w:rPr>
        <w:t xml:space="preserve"> </w:t>
      </w: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–HE Mobility between Programme and Partner Countries</w:t>
      </w:r>
      <w:r w:rsidR="007B6CAB" w:rsidRPr="0077498C">
        <w:rPr>
          <w:rFonts w:ascii="Times New Roman" w:hAnsi="Times New Roman"/>
          <w:sz w:val="24"/>
          <w:szCs w:val="24"/>
          <w:shd w:val="clear" w:color="auto" w:fill="00FFFF"/>
        </w:rPr>
        <w:t>:</w:t>
      </w:r>
    </w:p>
    <w:p w:rsidR="00B20DB0" w:rsidRPr="008510F0" w:rsidRDefault="00B20DB0" w:rsidP="004C0037">
      <w:pPr>
        <w:pStyle w:val="ListParagraph"/>
        <w:numPr>
          <w:ilvl w:val="0"/>
          <w:numId w:val="9"/>
        </w:numPr>
        <w:spacing w:after="200" w:line="276" w:lineRule="auto"/>
        <w:ind w:hanging="436"/>
        <w:jc w:val="both"/>
        <w:rPr>
          <w:rFonts w:ascii="Times New Roman" w:hAnsi="Times New Roman"/>
          <w:b/>
          <w:sz w:val="24"/>
          <w:szCs w:val="24"/>
          <w:shd w:val="clear" w:color="auto" w:fill="00FFFF"/>
        </w:rPr>
      </w:pPr>
      <w:r w:rsidRPr="00257574">
        <w:rPr>
          <w:rFonts w:ascii="Times New Roman" w:hAnsi="Times New Roman"/>
          <w:sz w:val="24"/>
        </w:rPr>
        <w:t>Calculation of the grant amount: the grant amount is calculated by multiplying the</w:t>
      </w:r>
      <w:r>
        <w:rPr>
          <w:rFonts w:ascii="Times New Roman" w:hAnsi="Times New Roman"/>
          <w:sz w:val="24"/>
        </w:rPr>
        <w:t xml:space="preserv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w:t>
      </w:r>
      <w:r>
        <w:rPr>
          <w:rFonts w:ascii="Times New Roman" w:hAnsi="Times New Roman"/>
          <w:sz w:val="24"/>
          <w:szCs w:val="24"/>
        </w:rPr>
        <w:t xml:space="preserve">The total number of participations considered for the calculation of organisational support includes the number of students and staff undertaking inbound and outbound mobility registered in Annex II. </w:t>
      </w:r>
      <w:r>
        <w:rPr>
          <w:rFonts w:ascii="Times New Roman" w:hAnsi="Times New Roman"/>
          <w:sz w:val="24"/>
        </w:rPr>
        <w:t>The beneficiary may request additional organisational support to the NA for participants with a zero-grant from Erasmus+ EU funds.</w:t>
      </w:r>
      <w:r>
        <w:rPr>
          <w:rFonts w:ascii="Times New Roman" w:hAnsi="Times New Roman"/>
          <w:sz w:val="24"/>
          <w:szCs w:val="24"/>
        </w:rPr>
        <w:t xml:space="preserve"> The total number of persons considered for organisational support excludes persons accompanying participants at their activity abroad and </w:t>
      </w:r>
      <w:r w:rsidR="009A434F" w:rsidRPr="008510F0">
        <w:rPr>
          <w:rFonts w:ascii="Times New Roman" w:hAnsi="Times New Roman"/>
          <w:sz w:val="24"/>
          <w:szCs w:val="24"/>
        </w:rPr>
        <w:t xml:space="preserve">additional </w:t>
      </w:r>
      <w:r w:rsidRPr="008510F0">
        <w:rPr>
          <w:rFonts w:ascii="Times New Roman" w:eastAsia="Calibri" w:hAnsi="Times New Roman" w:cs="Times New Roman"/>
          <w:sz w:val="24"/>
          <w:szCs w:val="24"/>
        </w:rPr>
        <w:t>mobilities that may be organised by transferring funds</w:t>
      </w:r>
      <w:r w:rsidR="009A434F" w:rsidRPr="008510F0">
        <w:rPr>
          <w:rFonts w:ascii="Times New Roman" w:eastAsia="Calibri" w:hAnsi="Times New Roman" w:cs="Times New Roman"/>
          <w:sz w:val="24"/>
          <w:szCs w:val="24"/>
        </w:rPr>
        <w:t xml:space="preserve"> </w:t>
      </w:r>
      <w:r w:rsidR="009A434F" w:rsidRPr="008510F0">
        <w:rPr>
          <w:rFonts w:ascii="Times New Roman" w:hAnsi="Times New Roman"/>
          <w:sz w:val="24"/>
          <w:szCs w:val="24"/>
        </w:rPr>
        <w:t>between budget categories</w:t>
      </w:r>
      <w:r w:rsidRPr="008510F0">
        <w:rPr>
          <w:rFonts w:ascii="Times New Roman" w:eastAsia="Calibri" w:hAnsi="Times New Roman" w:cs="Times New Roman"/>
          <w:sz w:val="24"/>
          <w:szCs w:val="24"/>
        </w:rPr>
        <w:t>.</w:t>
      </w:r>
      <w:r w:rsidR="00BC7854" w:rsidRPr="008510F0">
        <w:rPr>
          <w:rFonts w:ascii="Times New Roman" w:eastAsia="Calibri" w:hAnsi="Times New Roman" w:cs="Times New Roman"/>
          <w:sz w:val="24"/>
          <w:szCs w:val="24"/>
        </w:rPr>
        <w:t>]</w:t>
      </w:r>
      <w:r w:rsidRPr="008510F0">
        <w:rPr>
          <w:rFonts w:ascii="Times New Roman" w:eastAsia="Calibri" w:hAnsi="Times New Roman" w:cs="Times New Roman"/>
          <w:sz w:val="24"/>
          <w:szCs w:val="24"/>
        </w:rPr>
        <w:t xml:space="preserve"> </w:t>
      </w:r>
    </w:p>
    <w:p w:rsidR="00B20DB0" w:rsidRPr="00FA7D63" w:rsidRDefault="007B6CAB">
      <w:pPr>
        <w:jc w:val="both"/>
        <w:rPr>
          <w:rFonts w:ascii="Times New Roman" w:hAnsi="Times New Roman"/>
          <w:sz w:val="24"/>
          <w:szCs w:val="24"/>
        </w:rPr>
      </w:pPr>
      <w:r w:rsidRPr="0077498C">
        <w:rPr>
          <w:rFonts w:ascii="Times New Roman" w:hAnsi="Times New Roman"/>
          <w:sz w:val="24"/>
          <w:szCs w:val="24"/>
          <w:shd w:val="clear" w:color="auto" w:fill="00FFFF"/>
        </w:rPr>
        <w:t xml:space="preserve">[For </w:t>
      </w:r>
      <w:r w:rsidR="00B20DB0" w:rsidRPr="0077498C">
        <w:rPr>
          <w:rFonts w:ascii="Times New Roman" w:hAnsi="Times New Roman"/>
          <w:sz w:val="24"/>
          <w:szCs w:val="24"/>
          <w:shd w:val="clear" w:color="auto" w:fill="00FFFF"/>
        </w:rPr>
        <w:t>ALL</w:t>
      </w:r>
      <w:r w:rsidRPr="0077498C">
        <w:rPr>
          <w:rFonts w:ascii="Times New Roman" w:hAnsi="Times New Roman"/>
          <w:sz w:val="24"/>
          <w:szCs w:val="24"/>
          <w:shd w:val="clear" w:color="auto" w:fill="00FFFF"/>
        </w:rPr>
        <w:t>:</w:t>
      </w:r>
    </w:p>
    <w:p w:rsidR="00B20DB0" w:rsidRDefault="00B20DB0" w:rsidP="004C0037">
      <w:pPr>
        <w:numPr>
          <w:ilvl w:val="0"/>
          <w:numId w:val="9"/>
        </w:numPr>
        <w:spacing w:line="100" w:lineRule="atLeast"/>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abroad.</w:t>
      </w:r>
      <w:r w:rsidR="007B6CAB">
        <w:rPr>
          <w:rFonts w:ascii="Times New Roman" w:hAnsi="Times New Roman"/>
          <w:sz w:val="24"/>
          <w:szCs w:val="24"/>
        </w:rPr>
        <w:t>]</w:t>
      </w:r>
    </w:p>
    <w:p w:rsidR="00B20DB0" w:rsidRPr="00FA7D63" w:rsidRDefault="00B20DB0">
      <w:pPr>
        <w:tabs>
          <w:tab w:val="left" w:pos="851"/>
        </w:tabs>
        <w:jc w:val="both"/>
        <w:rPr>
          <w:rFonts w:ascii="Times New Roman" w:hAnsi="Times New Roman"/>
          <w:sz w:val="24"/>
          <w:szCs w:val="24"/>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–VET, AE, SE, HE</w:t>
      </w:r>
      <w:r w:rsidR="007B6CAB" w:rsidRPr="0077498C">
        <w:rPr>
          <w:rFonts w:ascii="Times New Roman" w:hAnsi="Times New Roman"/>
          <w:sz w:val="24"/>
          <w:szCs w:val="24"/>
          <w:shd w:val="clear" w:color="auto" w:fill="00FFFF"/>
        </w:rPr>
        <w:t>:</w:t>
      </w:r>
    </w:p>
    <w:p w:rsidR="00B20DB0" w:rsidRDefault="00B20DB0" w:rsidP="004C0037">
      <w:pPr>
        <w:numPr>
          <w:ilvl w:val="0"/>
          <w:numId w:val="9"/>
        </w:numPr>
        <w:spacing w:line="100" w:lineRule="atLeast"/>
        <w:ind w:hanging="436"/>
        <w:jc w:val="both"/>
        <w:rPr>
          <w:rFonts w:ascii="Times New Roman" w:hAnsi="Times New Roman"/>
          <w:sz w:val="24"/>
          <w:szCs w:val="24"/>
        </w:rPr>
      </w:pPr>
      <w:r>
        <w:rPr>
          <w:rFonts w:ascii="Times New Roman" w:hAnsi="Times New Roman"/>
          <w:sz w:val="24"/>
          <w:szCs w:val="24"/>
        </w:rPr>
        <w:t>Supporting documents: proof of attendance of the activity abroad as specified for "individual support" above.</w:t>
      </w:r>
      <w:r w:rsidR="004F1525">
        <w:rPr>
          <w:rFonts w:ascii="Times New Roman" w:hAnsi="Times New Roman"/>
          <w:sz w:val="24"/>
          <w:szCs w:val="24"/>
        </w:rPr>
        <w:t>]</w:t>
      </w:r>
    </w:p>
    <w:p w:rsidR="00B20DB0" w:rsidRDefault="00B20DB0">
      <w:pPr>
        <w:pStyle w:val="ListParagraph"/>
        <w:tabs>
          <w:tab w:val="left" w:pos="567"/>
        </w:tabs>
        <w:ind w:left="2160"/>
        <w:jc w:val="both"/>
        <w:rPr>
          <w:rFonts w:ascii="Times New Roman" w:hAnsi="Times New Roman" w:cs="Times New Roman"/>
          <w:sz w:val="24"/>
          <w:szCs w:val="24"/>
        </w:rPr>
      </w:pPr>
    </w:p>
    <w:p w:rsidR="00B20DB0" w:rsidRPr="00FA7D63" w:rsidRDefault="00B20DB0">
      <w:pPr>
        <w:tabs>
          <w:tab w:val="left" w:pos="851"/>
        </w:tabs>
        <w:jc w:val="both"/>
        <w:rPr>
          <w:rFonts w:ascii="Times New Roman" w:hAnsi="Times New Roman"/>
          <w:sz w:val="24"/>
          <w:szCs w:val="24"/>
          <w:lang w:val="en-US"/>
        </w:rPr>
      </w:pPr>
      <w:r w:rsidRPr="00FA7D63">
        <w:rPr>
          <w:rFonts w:ascii="Times New Roman" w:hAnsi="Times New Roman"/>
          <w:sz w:val="24"/>
          <w:szCs w:val="24"/>
          <w:shd w:val="clear" w:color="auto" w:fill="00FFFF"/>
        </w:rPr>
        <w:t>[</w:t>
      </w:r>
      <w:r w:rsidRPr="0077498C">
        <w:rPr>
          <w:rFonts w:ascii="Times New Roman" w:hAnsi="Times New Roman"/>
          <w:sz w:val="24"/>
          <w:szCs w:val="24"/>
          <w:shd w:val="clear" w:color="auto" w:fill="00FFFF"/>
        </w:rPr>
        <w:t>Key Action 1 –YOUTH</w:t>
      </w:r>
      <w:r w:rsidR="007B6CAB" w:rsidRPr="0077498C">
        <w:rPr>
          <w:rFonts w:ascii="Times New Roman" w:hAnsi="Times New Roman"/>
          <w:sz w:val="24"/>
          <w:szCs w:val="24"/>
          <w:shd w:val="clear" w:color="auto" w:fill="00FFFF"/>
        </w:rPr>
        <w:t>:</w:t>
      </w:r>
    </w:p>
    <w:p w:rsidR="00B20DB0" w:rsidRDefault="00B20DB0" w:rsidP="004C0037">
      <w:pPr>
        <w:tabs>
          <w:tab w:val="left" w:pos="709"/>
        </w:tabs>
        <w:spacing w:line="100" w:lineRule="atLeast"/>
        <w:ind w:left="709" w:hanging="425"/>
        <w:jc w:val="both"/>
        <w:rPr>
          <w:rFonts w:ascii="Times New Roman" w:hAnsi="Times New Roman"/>
          <w:sz w:val="24"/>
          <w:szCs w:val="24"/>
        </w:rPr>
      </w:pPr>
      <w:r>
        <w:rPr>
          <w:rFonts w:ascii="Times New Roman" w:hAnsi="Times New Roman"/>
          <w:sz w:val="24"/>
          <w:szCs w:val="24"/>
          <w:lang w:val="en-US"/>
        </w:rPr>
        <w:t xml:space="preserve">(c) </w:t>
      </w:r>
      <w:r w:rsidR="004C0037">
        <w:rPr>
          <w:rFonts w:ascii="Times New Roman" w:hAnsi="Times New Roman"/>
          <w:sz w:val="24"/>
          <w:szCs w:val="24"/>
          <w:lang w:val="en-US"/>
        </w:rPr>
        <w:tab/>
      </w:r>
      <w:r>
        <w:rPr>
          <w:rFonts w:ascii="Times New Roman" w:hAnsi="Times New Roman"/>
          <w:sz w:val="24"/>
          <w:szCs w:val="24"/>
        </w:rPr>
        <w:t>Supporting documents: Proof of attendance of the activity in the form of a declaration signed by the participant and the receiving organisation specifying the place and start and end date of the activity, as well as the name of the participant.</w:t>
      </w:r>
      <w:r w:rsidR="00BC7854">
        <w:rPr>
          <w:rFonts w:ascii="Times New Roman" w:hAnsi="Times New Roman"/>
          <w:sz w:val="24"/>
          <w:szCs w:val="24"/>
        </w:rPr>
        <w:t>]</w:t>
      </w:r>
    </w:p>
    <w:p w:rsidR="00B20DB0" w:rsidRDefault="00B20DB0">
      <w:pPr>
        <w:pStyle w:val="ListParagraph"/>
        <w:tabs>
          <w:tab w:val="left" w:pos="567"/>
        </w:tabs>
        <w:ind w:left="2160"/>
        <w:jc w:val="both"/>
        <w:rPr>
          <w:rFonts w:ascii="Times New Roman" w:hAnsi="Times New Roman" w:cs="Times New Roman"/>
          <w:sz w:val="24"/>
          <w:szCs w:val="24"/>
        </w:rPr>
      </w:pPr>
    </w:p>
    <w:p w:rsidR="00B20DB0" w:rsidRPr="0077498C" w:rsidRDefault="00B20DB0">
      <w:pPr>
        <w:jc w:val="both"/>
        <w:rPr>
          <w:rFonts w:ascii="Times New Roman" w:hAnsi="Times New Roman"/>
          <w:sz w:val="24"/>
          <w:szCs w:val="24"/>
        </w:rPr>
      </w:pPr>
      <w:r w:rsidRPr="0077498C">
        <w:rPr>
          <w:rFonts w:ascii="Times New Roman" w:hAnsi="Times New Roman"/>
          <w:sz w:val="24"/>
          <w:szCs w:val="24"/>
        </w:rPr>
        <w:t xml:space="preserve"> </w:t>
      </w:r>
      <w:r w:rsidRPr="0077498C">
        <w:rPr>
          <w:rFonts w:ascii="Times New Roman" w:hAnsi="Times New Roman"/>
          <w:sz w:val="24"/>
          <w:szCs w:val="24"/>
          <w:shd w:val="clear" w:color="auto" w:fill="00FFFF"/>
        </w:rPr>
        <w:t>[Key Action 1 –HE</w:t>
      </w:r>
      <w:r w:rsidR="007B6CAB" w:rsidRPr="0077498C">
        <w:rPr>
          <w:rFonts w:ascii="Times New Roman" w:hAnsi="Times New Roman"/>
          <w:sz w:val="24"/>
          <w:szCs w:val="24"/>
          <w:shd w:val="clear" w:color="auto" w:fill="00FFFF"/>
        </w:rPr>
        <w:t>:</w:t>
      </w:r>
    </w:p>
    <w:p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rsidR="00B20DB0" w:rsidRDefault="00B20DB0" w:rsidP="0077498C">
      <w:pPr>
        <w:numPr>
          <w:ilvl w:val="0"/>
          <w:numId w:val="122"/>
        </w:numPr>
        <w:jc w:val="both"/>
        <w:rPr>
          <w:rFonts w:ascii="Times New Roman" w:hAnsi="Times New Roman"/>
          <w:sz w:val="24"/>
          <w:szCs w:val="24"/>
        </w:rPr>
      </w:pPr>
      <w:r>
        <w:rPr>
          <w:rFonts w:ascii="Times New Roman" w:hAnsi="Times New Roman"/>
          <w:sz w:val="24"/>
          <w:szCs w:val="24"/>
        </w:rPr>
        <w:t xml:space="preserve">There is a margin of tolerance of 10%, meaning that if the total number of student and staff mobilities is less than 10% lower than the number of mobilities specified in Annex II of the Agreement, the organisational support grant </w:t>
      </w:r>
      <w:r w:rsidR="005D5EBF">
        <w:rPr>
          <w:rFonts w:ascii="Times New Roman" w:hAnsi="Times New Roman"/>
          <w:sz w:val="24"/>
          <w:szCs w:val="24"/>
        </w:rPr>
        <w:t>must</w:t>
      </w:r>
      <w:r>
        <w:rPr>
          <w:rFonts w:ascii="Times New Roman" w:hAnsi="Times New Roman"/>
          <w:sz w:val="24"/>
          <w:szCs w:val="24"/>
        </w:rPr>
        <w:t xml:space="preserve"> not be reduced.</w:t>
      </w:r>
    </w:p>
    <w:p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r w:rsidR="00B24AE7">
        <w:rPr>
          <w:rFonts w:ascii="Times New Roman" w:hAnsi="Times New Roman"/>
          <w:sz w:val="24"/>
          <w:szCs w:val="24"/>
        </w:rPr>
        <w:t>]</w:t>
      </w:r>
    </w:p>
    <w:p w:rsidR="00B20DB0" w:rsidRPr="00FA7D63" w:rsidRDefault="00B20DB0" w:rsidP="00027229">
      <w:pPr>
        <w:jc w:val="both"/>
        <w:rPr>
          <w:rFonts w:ascii="Times New Roman" w:hAnsi="Times New Roman"/>
          <w:sz w:val="24"/>
          <w:szCs w:val="24"/>
        </w:rPr>
      </w:pPr>
      <w:r w:rsidRPr="0077498C">
        <w:rPr>
          <w:rFonts w:ascii="Times New Roman" w:hAnsi="Times New Roman"/>
          <w:sz w:val="24"/>
          <w:szCs w:val="24"/>
          <w:shd w:val="clear" w:color="auto" w:fill="00FFFF"/>
        </w:rPr>
        <w:t>[Key Action 1 –YOUTH</w:t>
      </w:r>
      <w:r w:rsidR="007B6CAB" w:rsidRPr="0077498C">
        <w:rPr>
          <w:rFonts w:ascii="Times New Roman" w:hAnsi="Times New Roman"/>
          <w:sz w:val="24"/>
          <w:szCs w:val="24"/>
          <w:shd w:val="clear" w:color="auto" w:fill="00FFFF"/>
        </w:rPr>
        <w:t>:</w:t>
      </w:r>
    </w:p>
    <w:p w:rsidR="00B20DB0" w:rsidRDefault="00B20DB0" w:rsidP="004C0037">
      <w:pPr>
        <w:ind w:left="426" w:hanging="142"/>
        <w:jc w:val="both"/>
        <w:rPr>
          <w:rFonts w:ascii="Times New Roman" w:hAnsi="Times New Roman"/>
          <w:sz w:val="24"/>
          <w:szCs w:val="24"/>
        </w:rPr>
      </w:pPr>
      <w:r>
        <w:rPr>
          <w:rFonts w:ascii="Times New Roman" w:hAnsi="Times New Roman"/>
          <w:sz w:val="24"/>
          <w:szCs w:val="24"/>
        </w:rPr>
        <w:t xml:space="preserve">(d)    Reporting: </w:t>
      </w:r>
      <w:r>
        <w:rPr>
          <w:rFonts w:ascii="Times New Roman" w:hAnsi="Times New Roman"/>
          <w:b/>
          <w:sz w:val="24"/>
          <w:szCs w:val="24"/>
        </w:rPr>
        <w:t xml:space="preserve"> </w:t>
      </w:r>
    </w:p>
    <w:p w:rsidR="00B20DB0" w:rsidRDefault="00B20DB0" w:rsidP="004F1525">
      <w:pPr>
        <w:numPr>
          <w:ilvl w:val="0"/>
          <w:numId w:val="4"/>
        </w:numPr>
        <w:ind w:left="1134"/>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in Mobility Tool+ on all mobilities realised under the project.</w:t>
      </w:r>
    </w:p>
    <w:p w:rsidR="00B20DB0" w:rsidRDefault="00B20DB0" w:rsidP="004F1525">
      <w:pPr>
        <w:numPr>
          <w:ilvl w:val="0"/>
          <w:numId w:val="4"/>
        </w:numPr>
        <w:ind w:left="1134"/>
        <w:jc w:val="both"/>
        <w:rPr>
          <w:rFonts w:ascii="Times New Roman" w:hAnsi="Times New Roman"/>
          <w:sz w:val="24"/>
          <w:szCs w:val="24"/>
        </w:rPr>
      </w:pPr>
      <w:r>
        <w:rPr>
          <w:rFonts w:ascii="Times New Roman" w:hAnsi="Times New Roman"/>
          <w:sz w:val="24"/>
          <w:szCs w:val="24"/>
        </w:rPr>
        <w:t xml:space="preserve">Participants in the activities </w:t>
      </w:r>
      <w:r w:rsidR="00FD05C9">
        <w:rPr>
          <w:rFonts w:ascii="Times New Roman" w:hAnsi="Times New Roman"/>
          <w:sz w:val="24"/>
          <w:szCs w:val="24"/>
        </w:rPr>
        <w:t xml:space="preserve">must </w:t>
      </w:r>
      <w:r>
        <w:rPr>
          <w:rFonts w:ascii="Times New Roman" w:hAnsi="Times New Roman"/>
          <w:sz w:val="24"/>
          <w:szCs w:val="24"/>
        </w:rPr>
        <w:t>report on the activities via an on-line questionnaire providing their feedback on factual and qualitative elements of the activity period, as well as of its preparation and follow-up.</w:t>
      </w:r>
      <w:r w:rsidR="00B24AE7">
        <w:rPr>
          <w:rFonts w:ascii="Times New Roman" w:hAnsi="Times New Roman"/>
          <w:sz w:val="24"/>
          <w:szCs w:val="24"/>
        </w:rPr>
        <w:t>]</w:t>
      </w:r>
    </w:p>
    <w:p w:rsidR="00B20DB0" w:rsidRPr="0077498C" w:rsidRDefault="00B20DB0">
      <w:pPr>
        <w:jc w:val="both"/>
        <w:rPr>
          <w:rFonts w:ascii="Times New Roman" w:hAnsi="Times New Roman"/>
          <w:sz w:val="24"/>
          <w:szCs w:val="24"/>
          <w:shd w:val="clear" w:color="auto" w:fill="FFFF00"/>
        </w:rPr>
      </w:pPr>
      <w:r w:rsidRPr="0077498C">
        <w:rPr>
          <w:rFonts w:ascii="Times New Roman" w:hAnsi="Times New Roman"/>
          <w:sz w:val="24"/>
          <w:szCs w:val="24"/>
          <w:shd w:val="clear" w:color="auto" w:fill="00FFFF"/>
        </w:rPr>
        <w:t>[Key Action 1 – HE students mobility between Programme Countries</w:t>
      </w:r>
      <w:r w:rsidR="009963C4" w:rsidRPr="0077498C">
        <w:rPr>
          <w:rFonts w:ascii="Times New Roman" w:hAnsi="Times New Roman"/>
          <w:sz w:val="24"/>
          <w:szCs w:val="24"/>
          <w:shd w:val="clear" w:color="auto" w:fill="00FFFF"/>
        </w:rPr>
        <w:t xml:space="preserve">, </w:t>
      </w:r>
      <w:r w:rsidRPr="0077498C">
        <w:rPr>
          <w:rFonts w:ascii="Times New Roman" w:hAnsi="Times New Roman"/>
          <w:sz w:val="24"/>
          <w:szCs w:val="24"/>
          <w:shd w:val="clear" w:color="auto" w:fill="00FFFF"/>
        </w:rPr>
        <w:t xml:space="preserve">VET learners </w:t>
      </w:r>
      <w:r w:rsidR="009963C4" w:rsidRPr="0077498C">
        <w:rPr>
          <w:rFonts w:ascii="Times New Roman" w:hAnsi="Times New Roman"/>
          <w:sz w:val="24"/>
          <w:szCs w:val="24"/>
          <w:shd w:val="clear" w:color="auto" w:fill="00FFFF"/>
        </w:rPr>
        <w:t>and Youth</w:t>
      </w:r>
      <w:r w:rsidR="007B6CAB" w:rsidRPr="0077498C">
        <w:rPr>
          <w:rFonts w:ascii="Times New Roman" w:hAnsi="Times New Roman"/>
          <w:sz w:val="24"/>
          <w:szCs w:val="24"/>
          <w:shd w:val="clear" w:color="auto" w:fill="00FFFF"/>
        </w:rPr>
        <w:t>:</w:t>
      </w:r>
    </w:p>
    <w:p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rsidR="00B20DB0" w:rsidRDefault="00B20DB0">
      <w:pPr>
        <w:jc w:val="both"/>
        <w:rPr>
          <w:rFonts w:ascii="Times New Roman" w:hAnsi="Times New Roman"/>
          <w:sz w:val="24"/>
          <w:szCs w:val="24"/>
        </w:rPr>
      </w:pPr>
      <w:r>
        <w:rPr>
          <w:rFonts w:ascii="Times New Roman" w:hAnsi="Times New Roman"/>
          <w:i/>
          <w:sz w:val="24"/>
          <w:szCs w:val="24"/>
        </w:rPr>
        <w:t>OLS language assessments</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Language assessment licenses are provided for participants undertaking a mobility period abroad for a minimum period of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00FFFF"/>
        </w:rPr>
        <w:t xml:space="preserve"> and </w:t>
      </w:r>
      <w:r w:rsidR="00B57C0A">
        <w:rPr>
          <w:rFonts w:ascii="Times New Roman" w:hAnsi="Times New Roman"/>
          <w:sz w:val="24"/>
          <w:szCs w:val="24"/>
          <w:shd w:val="clear" w:color="auto" w:fill="00FFFF"/>
        </w:rPr>
        <w:t>Y</w:t>
      </w:r>
      <w:r w:rsidR="009963C4">
        <w:rPr>
          <w:rFonts w:ascii="Times New Roman" w:hAnsi="Times New Roman"/>
          <w:sz w:val="24"/>
          <w:szCs w:val="24"/>
          <w:shd w:val="clear" w:color="auto" w:fill="00FFFF"/>
        </w:rPr>
        <w:t>outh</w:t>
      </w:r>
      <w:r>
        <w:rPr>
          <w:rFonts w:ascii="Times New Roman" w:hAnsi="Times New Roman"/>
          <w:sz w:val="24"/>
          <w:szCs w:val="24"/>
          <w:shd w:val="clear" w:color="auto" w:fill="00FFFF"/>
        </w:rPr>
        <w:t>:</w:t>
      </w:r>
      <w:r>
        <w:rPr>
          <w:rFonts w:ascii="Times New Roman" w:hAnsi="Times New Roman"/>
          <w:sz w:val="24"/>
          <w:szCs w:val="24"/>
        </w:rPr>
        <w:t xml:space="preserve"> </w:t>
      </w:r>
      <w:r>
        <w:rPr>
          <w:rFonts w:ascii="Times New Roman" w:hAnsi="Times New Roman"/>
          <w:sz w:val="24"/>
          <w:szCs w:val="24"/>
          <w:shd w:val="clear" w:color="auto" w:fill="FFFF00"/>
        </w:rPr>
        <w:t>two months</w:t>
      </w:r>
      <w:r>
        <w:rPr>
          <w:rFonts w:ascii="Times New Roman" w:hAnsi="Times New Roman"/>
          <w:sz w:val="24"/>
          <w:szCs w:val="24"/>
        </w:rPr>
        <w:t>]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Pr>
          <w:rFonts w:ascii="Times New Roman" w:hAnsi="Times New Roman"/>
          <w:sz w:val="24"/>
          <w:szCs w:val="24"/>
          <w:shd w:val="clear" w:color="auto" w:fill="00FFFF"/>
        </w:rPr>
        <w:t>:</w:t>
      </w:r>
      <w:r>
        <w:rPr>
          <w:rFonts w:ascii="Times New Roman" w:hAnsi="Times New Roman"/>
          <w:sz w:val="24"/>
          <w:szCs w:val="24"/>
        </w:rPr>
        <w:t xml:space="preserve">  </w:t>
      </w:r>
      <w:r w:rsidRPr="00604941">
        <w:rPr>
          <w:rFonts w:ascii="Times New Roman" w:hAnsi="Times New Roman"/>
          <w:sz w:val="24"/>
          <w:szCs w:val="24"/>
          <w:highlight w:val="yellow"/>
          <w:shd w:val="clear" w:color="auto" w:fill="00FF00"/>
        </w:rPr>
        <w:t>nineteen days</w:t>
      </w:r>
      <w:r w:rsidRPr="00604941">
        <w:rPr>
          <w:rFonts w:ascii="Times New Roman" w:hAnsi="Times New Roman"/>
          <w:sz w:val="24"/>
          <w:szCs w:val="24"/>
          <w:highlight w:val="yellow"/>
        </w:rPr>
        <w:t xml:space="preserve"> excluding travel</w:t>
      </w:r>
      <w:r>
        <w:rPr>
          <w:rFonts w:ascii="Times New Roman" w:hAnsi="Times New Roman"/>
          <w:sz w:val="24"/>
          <w:szCs w:val="24"/>
        </w:rPr>
        <w:t>].</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604941">
        <w:rPr>
          <w:rFonts w:ascii="Times New Roman" w:hAnsi="Times New Roman"/>
          <w:sz w:val="24"/>
          <w:szCs w:val="24"/>
          <w:highlight w:val="cyan"/>
        </w:rPr>
        <w:t>[</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00FFFF"/>
        </w:rPr>
        <w:t>VET:</w:t>
      </w:r>
      <w:r>
        <w:rPr>
          <w:rFonts w:ascii="Times New Roman" w:hAnsi="Times New Roman"/>
          <w:sz w:val="24"/>
          <w:szCs w:val="24"/>
        </w:rPr>
        <w:t xml:space="preserve"> </w:t>
      </w:r>
      <w:r>
        <w:rPr>
          <w:rFonts w:ascii="Times New Roman" w:hAnsi="Times New Roman"/>
          <w:sz w:val="24"/>
          <w:szCs w:val="24"/>
          <w:shd w:val="clear" w:color="auto" w:fill="FFFF00"/>
        </w:rPr>
        <w:t>the sending institution]</w:t>
      </w:r>
      <w:r>
        <w:rPr>
          <w:rFonts w:ascii="Times New Roman" w:hAnsi="Times New Roman"/>
          <w:sz w:val="24"/>
          <w:szCs w:val="24"/>
        </w:rPr>
        <w:t xml:space="preserve"> </w:t>
      </w:r>
      <w:r w:rsidRPr="00604941">
        <w:rPr>
          <w:rFonts w:ascii="Times New Roman" w:hAnsi="Times New Roman"/>
          <w:sz w:val="24"/>
          <w:szCs w:val="24"/>
          <w:highlight w:val="cyan"/>
        </w:rPr>
        <w:t>[</w:t>
      </w:r>
      <w:r w:rsidR="007B6CAB" w:rsidRPr="00604941">
        <w:rPr>
          <w:rFonts w:ascii="Times New Roman" w:hAnsi="Times New Roman"/>
          <w:sz w:val="24"/>
          <w:szCs w:val="24"/>
          <w:highlight w:val="cyan"/>
        </w:rPr>
        <w:t xml:space="preserve">For </w:t>
      </w:r>
      <w:r w:rsidR="00B57C0A" w:rsidRPr="00604941">
        <w:rPr>
          <w:rFonts w:ascii="Times New Roman" w:hAnsi="Times New Roman"/>
          <w:sz w:val="24"/>
          <w:szCs w:val="24"/>
          <w:highlight w:val="cyan"/>
          <w:shd w:val="clear" w:color="auto" w:fill="00FFFF"/>
        </w:rPr>
        <w:t>Y</w:t>
      </w:r>
      <w:r w:rsidR="009963C4" w:rsidRPr="00604941">
        <w:rPr>
          <w:rFonts w:ascii="Times New Roman" w:hAnsi="Times New Roman"/>
          <w:sz w:val="24"/>
          <w:szCs w:val="24"/>
          <w:highlight w:val="cyan"/>
          <w:shd w:val="clear" w:color="auto" w:fill="00FFFF"/>
        </w:rPr>
        <w:t>outh</w:t>
      </w:r>
      <w:r>
        <w:rPr>
          <w:rFonts w:ascii="Times New Roman" w:hAnsi="Times New Roman"/>
          <w:sz w:val="24"/>
          <w:szCs w:val="24"/>
          <w:shd w:val="clear" w:color="auto" w:fill="00FFFF"/>
        </w:rPr>
        <w:t>:</w:t>
      </w:r>
      <w:r>
        <w:rPr>
          <w:rFonts w:ascii="Times New Roman" w:hAnsi="Times New Roman"/>
          <w:sz w:val="24"/>
          <w:szCs w:val="24"/>
        </w:rPr>
        <w:t xml:space="preserve"> </w:t>
      </w:r>
      <w:r>
        <w:rPr>
          <w:rFonts w:ascii="Times New Roman" w:hAnsi="Times New Roman"/>
          <w:sz w:val="24"/>
          <w:szCs w:val="24"/>
          <w:shd w:val="clear" w:color="auto" w:fill="FFFF00"/>
        </w:rPr>
        <w:t xml:space="preserve">the </w:t>
      </w:r>
      <w:r w:rsidRPr="00796E84">
        <w:rPr>
          <w:rFonts w:ascii="Times New Roman" w:hAnsi="Times New Roman"/>
          <w:sz w:val="24"/>
          <w:szCs w:val="24"/>
          <w:highlight w:val="yellow"/>
        </w:rPr>
        <w:t>beneficiary</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Pr>
          <w:rFonts w:ascii="Times New Roman" w:hAnsi="Times New Roman"/>
          <w:sz w:val="24"/>
          <w:szCs w:val="24"/>
          <w:shd w:val="clear" w:color="auto" w:fill="00FFFF"/>
        </w:rPr>
        <w:t>[For HE: </w:t>
      </w:r>
      <w:r>
        <w:rPr>
          <w:rFonts w:ascii="Times New Roman" w:hAnsi="Times New Roman"/>
          <w:sz w:val="24"/>
          <w:szCs w:val="24"/>
        </w:rPr>
        <w:t xml:space="preserve"> </w:t>
      </w:r>
      <w:r w:rsidRPr="00612D82">
        <w:rPr>
          <w:rFonts w:ascii="Times New Roman" w:hAnsi="Times New Roman"/>
          <w:sz w:val="24"/>
          <w:szCs w:val="24"/>
          <w:highlight w:val="yellow"/>
        </w:rPr>
        <w:t>The completion of the online language assessment before departure is a pre-requisite for the mobility, except in duly justified cases.</w:t>
      </w:r>
      <w:r>
        <w:rPr>
          <w:rFonts w:ascii="Times New Roman" w:hAnsi="Times New Roman"/>
          <w:sz w:val="24"/>
          <w:szCs w:val="24"/>
        </w:rPr>
        <w:t>]</w:t>
      </w:r>
    </w:p>
    <w:p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rsidR="00B20DB0" w:rsidRDefault="00B20DB0">
      <w:pPr>
        <w:jc w:val="both"/>
        <w:rPr>
          <w:rFonts w:ascii="Times New Roman" w:hAnsi="Times New Roman"/>
          <w:sz w:val="24"/>
          <w:szCs w:val="24"/>
        </w:rPr>
      </w:pPr>
      <w:r>
        <w:rPr>
          <w:rFonts w:ascii="Times New Roman" w:hAnsi="Times New Roman"/>
          <w:i/>
          <w:sz w:val="24"/>
          <w:szCs w:val="24"/>
        </w:rPr>
        <w:t>OLS language courses</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007B6CAB"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00FFFF"/>
        </w:rPr>
        <w:t>/VET:</w:t>
      </w:r>
      <w:r>
        <w:rPr>
          <w:rFonts w:ascii="Times New Roman" w:hAnsi="Times New Roman"/>
          <w:sz w:val="24"/>
          <w:szCs w:val="24"/>
        </w:rPr>
        <w:t xml:space="preserve"> </w:t>
      </w:r>
      <w:r>
        <w:rPr>
          <w:rFonts w:ascii="Times New Roman" w:hAnsi="Times New Roman"/>
          <w:sz w:val="24"/>
          <w:szCs w:val="24"/>
          <w:shd w:val="clear" w:color="auto" w:fill="FFFF00"/>
        </w:rPr>
        <w:t>the sending institution]</w:t>
      </w:r>
      <w:r>
        <w:rPr>
          <w:rFonts w:ascii="Times New Roman" w:hAnsi="Times New Roman"/>
          <w:sz w:val="24"/>
          <w:szCs w:val="24"/>
        </w:rPr>
        <w:t xml:space="preserve"> [</w:t>
      </w:r>
      <w:r w:rsidR="007B6CAB" w:rsidRPr="00604941">
        <w:rPr>
          <w:rFonts w:ascii="Times New Roman" w:hAnsi="Times New Roman"/>
          <w:sz w:val="24"/>
          <w:szCs w:val="24"/>
          <w:highlight w:val="cyan"/>
        </w:rPr>
        <w:t xml:space="preserve">For </w:t>
      </w:r>
      <w:r w:rsidR="00B57C0A" w:rsidRPr="00604941">
        <w:rPr>
          <w:rFonts w:ascii="Times New Roman" w:hAnsi="Times New Roman"/>
          <w:sz w:val="24"/>
          <w:szCs w:val="24"/>
          <w:highlight w:val="cyan"/>
          <w:shd w:val="clear" w:color="auto" w:fill="00FFFF"/>
        </w:rPr>
        <w:t>Y</w:t>
      </w:r>
      <w:r w:rsidR="009963C4">
        <w:rPr>
          <w:rFonts w:ascii="Times New Roman" w:hAnsi="Times New Roman"/>
          <w:sz w:val="24"/>
          <w:szCs w:val="24"/>
          <w:shd w:val="clear" w:color="auto" w:fill="00FFFF"/>
        </w:rPr>
        <w:t>outh</w:t>
      </w:r>
      <w:r>
        <w:rPr>
          <w:rFonts w:ascii="Times New Roman" w:hAnsi="Times New Roman"/>
          <w:sz w:val="24"/>
          <w:szCs w:val="24"/>
          <w:shd w:val="clear" w:color="auto" w:fill="00FFFF"/>
        </w:rPr>
        <w:t>:</w:t>
      </w:r>
      <w:r>
        <w:rPr>
          <w:rFonts w:ascii="Times New Roman" w:hAnsi="Times New Roman"/>
          <w:sz w:val="24"/>
          <w:szCs w:val="24"/>
        </w:rPr>
        <w:t xml:space="preserve"> </w:t>
      </w:r>
      <w:r w:rsidRPr="00612D82">
        <w:rPr>
          <w:rFonts w:ascii="Times New Roman" w:hAnsi="Times New Roman"/>
          <w:sz w:val="24"/>
          <w:szCs w:val="24"/>
          <w:highlight w:val="yellow"/>
          <w:shd w:val="clear" w:color="auto" w:fill="FFFF00"/>
        </w:rPr>
        <w:t xml:space="preserve">the </w:t>
      </w:r>
      <w:r w:rsidRPr="00612D82">
        <w:rPr>
          <w:rFonts w:ascii="Times New Roman" w:hAnsi="Times New Roman"/>
          <w:sz w:val="24"/>
          <w:szCs w:val="24"/>
          <w:highlight w:val="yellow"/>
        </w:rPr>
        <w:t>beneficiary</w:t>
      </w:r>
      <w:r>
        <w:rPr>
          <w:rFonts w:ascii="Times New Roman" w:hAnsi="Times New Roman"/>
          <w:sz w:val="24"/>
          <w:szCs w:val="24"/>
        </w:rPr>
        <w:t>]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first language assessment in their main language of instruction, work or volunteering have the opportunity to follow an OLS language course either in that language or in the local language of the country, provided it is available in the OLS. It is up to the sending institution or the beneficiary to indicate this choice in the OLS.</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rsidR="00B20DB0" w:rsidRDefault="00B20DB0">
      <w:pPr>
        <w:jc w:val="both"/>
        <w:rPr>
          <w:rFonts w:ascii="Times New Roman" w:hAnsi="Times New Roman"/>
          <w:sz w:val="24"/>
          <w:szCs w:val="24"/>
        </w:rPr>
      </w:pPr>
      <w:r>
        <w:rPr>
          <w:rFonts w:ascii="Times New Roman" w:hAnsi="Times New Roman"/>
          <w:i/>
          <w:sz w:val="24"/>
          <w:szCs w:val="24"/>
        </w:rPr>
        <w:t>All licences</w:t>
      </w:r>
    </w:p>
    <w:p w:rsidR="00B20DB0" w:rsidRDefault="00B20DB0">
      <w:pPr>
        <w:numPr>
          <w:ilvl w:val="0"/>
          <w:numId w:val="11"/>
        </w:numPr>
        <w:jc w:val="both"/>
        <w:rPr>
          <w:rFonts w:ascii="Times New Roman" w:hAnsi="Times New Roman"/>
          <w:sz w:val="24"/>
          <w:szCs w:val="24"/>
        </w:rPr>
      </w:pPr>
      <w:r>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Pr>
          <w:rFonts w:ascii="Times New Roman" w:hAnsi="Times New Roman"/>
          <w:sz w:val="24"/>
          <w:szCs w:val="24"/>
          <w:shd w:val="clear" w:color="auto" w:fill="FFFF00"/>
        </w:rPr>
        <w:t>interim and</w:t>
      </w:r>
      <w:r>
        <w:rPr>
          <w:rFonts w:ascii="Times New Roman" w:hAnsi="Times New Roman"/>
          <w:sz w:val="24"/>
          <w:szCs w:val="24"/>
        </w:rPr>
        <w:t xml:space="preserve">] final beneficiary report. </w:t>
      </w:r>
    </w:p>
    <w:p w:rsidR="00B20DB0" w:rsidRDefault="00B20DB0">
      <w:pPr>
        <w:numPr>
          <w:ilvl w:val="0"/>
          <w:numId w:val="11"/>
        </w:numPr>
        <w:jc w:val="both"/>
        <w:rPr>
          <w:rFonts w:ascii="Times New Roman" w:hAnsi="Times New Roman"/>
          <w:sz w:val="24"/>
          <w:szCs w:val="24"/>
          <w:u w:val="single"/>
          <w:shd w:val="clear" w:color="auto" w:fill="00FFFF"/>
          <w:lang w:val="en-US"/>
        </w:rPr>
      </w:pPr>
      <w:r>
        <w:rPr>
          <w:rFonts w:ascii="Times New Roman" w:hAnsi="Times New Roman"/>
          <w:sz w:val="24"/>
          <w:szCs w:val="24"/>
        </w:rPr>
        <w:t>In case of unused or non-allocated licences at the time of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w:t>
      </w:r>
      <w:r>
        <w:rPr>
          <w:rFonts w:ascii="Times New Roman" w:hAnsi="Times New Roman"/>
          <w:sz w:val="24"/>
          <w:szCs w:val="24"/>
        </w:rPr>
        <w:t xml:space="preserve"> </w:t>
      </w:r>
      <w:r>
        <w:rPr>
          <w:rFonts w:ascii="Times New Roman" w:hAnsi="Times New Roman"/>
          <w:sz w:val="24"/>
          <w:szCs w:val="24"/>
          <w:shd w:val="clear" w:color="auto" w:fill="FFFF00"/>
        </w:rPr>
        <w:t>interim and</w:t>
      </w:r>
      <w:r>
        <w:rPr>
          <w:rFonts w:ascii="Times New Roman" w:hAnsi="Times New Roman"/>
          <w:sz w:val="24"/>
          <w:szCs w:val="24"/>
        </w:rPr>
        <w:t>] final beneficiary report, the NA may decide to take this into account for the allocation of the number of licences awarded to the beneficiary in the subsequent [</w:t>
      </w:r>
      <w:r w:rsidR="007B6CAB" w:rsidRPr="00604941">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HE/VET</w:t>
      </w:r>
      <w:r>
        <w:rPr>
          <w:rFonts w:ascii="Times New Roman" w:hAnsi="Times New Roman"/>
          <w:sz w:val="24"/>
          <w:szCs w:val="24"/>
        </w:rPr>
        <w:t xml:space="preserve">: </w:t>
      </w:r>
      <w:r>
        <w:rPr>
          <w:rFonts w:ascii="Times New Roman" w:hAnsi="Times New Roman"/>
          <w:sz w:val="24"/>
          <w:szCs w:val="24"/>
          <w:shd w:val="clear" w:color="auto" w:fill="FFFF00"/>
        </w:rPr>
        <w:t>call years]</w:t>
      </w:r>
      <w:r>
        <w:rPr>
          <w:rFonts w:ascii="Times New Roman" w:hAnsi="Times New Roman"/>
          <w:sz w:val="24"/>
          <w:szCs w:val="24"/>
        </w:rPr>
        <w:t xml:space="preserve"> </w:t>
      </w:r>
      <w:r w:rsidRPr="00612D82">
        <w:rPr>
          <w:rFonts w:ascii="Times New Roman" w:hAnsi="Times New Roman"/>
          <w:sz w:val="24"/>
          <w:szCs w:val="24"/>
          <w:shd w:val="clear" w:color="auto" w:fill="C0C0C0"/>
        </w:rPr>
        <w:t>[</w:t>
      </w:r>
      <w:r w:rsidR="007B6CAB" w:rsidRPr="00604941">
        <w:rPr>
          <w:rFonts w:ascii="Times New Roman" w:hAnsi="Times New Roman"/>
          <w:sz w:val="24"/>
          <w:szCs w:val="24"/>
          <w:shd w:val="clear" w:color="auto" w:fill="00FFFF"/>
        </w:rPr>
        <w:t xml:space="preserve">For </w:t>
      </w:r>
      <w:r w:rsidR="00B57C0A">
        <w:rPr>
          <w:rFonts w:ascii="Times New Roman" w:hAnsi="Times New Roman"/>
          <w:sz w:val="24"/>
          <w:szCs w:val="24"/>
          <w:shd w:val="clear" w:color="auto" w:fill="00FFFF"/>
        </w:rPr>
        <w:t>Y</w:t>
      </w:r>
      <w:r w:rsidR="009963C4">
        <w:rPr>
          <w:rFonts w:ascii="Times New Roman" w:hAnsi="Times New Roman"/>
          <w:sz w:val="24"/>
          <w:szCs w:val="24"/>
          <w:shd w:val="clear" w:color="auto" w:fill="00FFFF"/>
        </w:rPr>
        <w:t>outh</w:t>
      </w:r>
      <w:r>
        <w:rPr>
          <w:rFonts w:ascii="Times New Roman" w:hAnsi="Times New Roman"/>
          <w:sz w:val="24"/>
          <w:szCs w:val="24"/>
          <w:shd w:val="clear" w:color="auto" w:fill="FFFF00"/>
        </w:rPr>
        <w:t>: selection rounds</w:t>
      </w:r>
      <w:r>
        <w:rPr>
          <w:rFonts w:ascii="Times New Roman" w:hAnsi="Times New Roman"/>
          <w:sz w:val="24"/>
          <w:szCs w:val="24"/>
        </w:rPr>
        <w:t>].</w:t>
      </w:r>
    </w:p>
    <w:p w:rsidR="00A36220" w:rsidRPr="00604941" w:rsidRDefault="00A36220" w:rsidP="00A36220">
      <w:pPr>
        <w:tabs>
          <w:tab w:val="left" w:pos="851"/>
        </w:tabs>
        <w:jc w:val="both"/>
        <w:rPr>
          <w:rFonts w:ascii="Times New Roman" w:hAnsi="Times New Roman"/>
          <w:sz w:val="24"/>
          <w:szCs w:val="24"/>
          <w:shd w:val="clear" w:color="auto" w:fill="FFFF00"/>
        </w:rPr>
      </w:pPr>
      <w:r w:rsidRPr="00FA7D63">
        <w:rPr>
          <w:rFonts w:ascii="Times New Roman" w:hAnsi="Times New Roman"/>
          <w:sz w:val="24"/>
          <w:szCs w:val="24"/>
          <w:shd w:val="clear" w:color="auto" w:fill="00FFFF"/>
        </w:rPr>
        <w:t>[</w:t>
      </w:r>
      <w:r w:rsidRPr="00604941">
        <w:rPr>
          <w:rFonts w:ascii="Times New Roman" w:hAnsi="Times New Roman"/>
          <w:sz w:val="24"/>
          <w:szCs w:val="24"/>
          <w:shd w:val="clear" w:color="auto" w:fill="00FFFF"/>
        </w:rPr>
        <w:t>Key Action 1 –VET:</w:t>
      </w:r>
    </w:p>
    <w:p w:rsidR="00A36220" w:rsidRDefault="00C02C74" w:rsidP="00A36220">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A36220">
        <w:rPr>
          <w:rFonts w:ascii="Times New Roman" w:hAnsi="Times New Roman"/>
          <w:b/>
          <w:sz w:val="24"/>
          <w:szCs w:val="24"/>
          <w:shd w:val="clear" w:color="auto" w:fill="FFFF00"/>
        </w:rPr>
        <w:t>. Linguistic support (only for languages not covered by OLS)</w:t>
      </w:r>
      <w:r w:rsidR="00A36220">
        <w:rPr>
          <w:rFonts w:ascii="Times New Roman" w:hAnsi="Times New Roman"/>
          <w:b/>
          <w:sz w:val="24"/>
          <w:szCs w:val="24"/>
        </w:rPr>
        <w:t xml:space="preserve"> </w:t>
      </w:r>
    </w:p>
    <w:p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in the language of instruction of work abroad.</w:t>
      </w:r>
    </w:p>
    <w:p w:rsidR="00A36220" w:rsidRDefault="00A36220" w:rsidP="00A36220">
      <w:pPr>
        <w:numPr>
          <w:ilvl w:val="0"/>
          <w:numId w:val="12"/>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rsidR="00A36220" w:rsidRDefault="00A36220" w:rsidP="00A36220">
      <w:pPr>
        <w:numPr>
          <w:ilvl w:val="0"/>
          <w:numId w:val="85"/>
        </w:numPr>
        <w:spacing w:line="100" w:lineRule="atLeast"/>
        <w:ind w:left="993" w:hanging="284"/>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rsidR="00A36220" w:rsidRDefault="00A36220" w:rsidP="00A36220">
      <w:pPr>
        <w:numPr>
          <w:ilvl w:val="0"/>
          <w:numId w:val="85"/>
        </w:numPr>
        <w:spacing w:line="100" w:lineRule="atLeast"/>
        <w:ind w:left="993" w:hanging="284"/>
        <w:jc w:val="both"/>
        <w:rPr>
          <w:rFonts w:ascii="Times New Roman" w:hAnsi="Times New Roman"/>
          <w:b/>
          <w:sz w:val="24"/>
          <w:szCs w:val="24"/>
        </w:rPr>
      </w:pPr>
      <w:r>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rsidR="00A36220" w:rsidRPr="00604941" w:rsidRDefault="00A36220" w:rsidP="00A36220">
      <w:pPr>
        <w:tabs>
          <w:tab w:val="left" w:pos="851"/>
        </w:tabs>
        <w:jc w:val="both"/>
        <w:rPr>
          <w:rFonts w:ascii="Times New Roman" w:hAnsi="Times New Roman"/>
          <w:sz w:val="24"/>
          <w:szCs w:val="24"/>
          <w:shd w:val="clear" w:color="auto" w:fill="FFFF00"/>
        </w:rPr>
      </w:pPr>
      <w:r w:rsidRPr="00FA7D63">
        <w:rPr>
          <w:rFonts w:ascii="Times New Roman" w:hAnsi="Times New Roman"/>
          <w:sz w:val="24"/>
          <w:szCs w:val="24"/>
          <w:shd w:val="clear" w:color="auto" w:fill="00FFFF"/>
        </w:rPr>
        <w:t>[</w:t>
      </w:r>
      <w:r w:rsidRPr="00604941">
        <w:rPr>
          <w:rFonts w:ascii="Times New Roman" w:hAnsi="Times New Roman"/>
          <w:sz w:val="24"/>
          <w:szCs w:val="24"/>
          <w:shd w:val="clear" w:color="auto" w:fill="00FFFF"/>
        </w:rPr>
        <w:t>Key Action 1 –Youth:</w:t>
      </w:r>
    </w:p>
    <w:p w:rsidR="00A36220" w:rsidRDefault="00C02C74" w:rsidP="00A36220">
      <w:pPr>
        <w:tabs>
          <w:tab w:val="left" w:pos="851"/>
        </w:tabs>
        <w:jc w:val="both"/>
        <w:rPr>
          <w:rFonts w:ascii="Times New Roman" w:hAnsi="Times New Roman"/>
          <w:sz w:val="24"/>
          <w:szCs w:val="24"/>
          <w:lang w:val="en-US"/>
        </w:rPr>
      </w:pPr>
      <w:r>
        <w:rPr>
          <w:rFonts w:ascii="Times New Roman" w:hAnsi="Times New Roman"/>
          <w:b/>
          <w:sz w:val="24"/>
          <w:szCs w:val="24"/>
          <w:shd w:val="clear" w:color="auto" w:fill="FFFF00"/>
        </w:rPr>
        <w:t>D</w:t>
      </w:r>
      <w:r w:rsidR="00A36220">
        <w:rPr>
          <w:rFonts w:ascii="Times New Roman" w:hAnsi="Times New Roman"/>
          <w:b/>
          <w:sz w:val="24"/>
          <w:szCs w:val="24"/>
          <w:shd w:val="clear" w:color="auto" w:fill="FFFF00"/>
        </w:rPr>
        <w:t>. Linguistic support (applicable exclusively for languages not covered by OLS)</w:t>
      </w:r>
      <w:r w:rsidR="00A36220">
        <w:rPr>
          <w:rFonts w:ascii="Times New Roman" w:hAnsi="Times New Roman"/>
          <w:b/>
          <w:sz w:val="24"/>
          <w:szCs w:val="24"/>
        </w:rPr>
        <w:t xml:space="preserve"> </w:t>
      </w:r>
    </w:p>
    <w:p w:rsidR="00A36220" w:rsidRDefault="00A36220" w:rsidP="00A36220">
      <w:pPr>
        <w:tabs>
          <w:tab w:val="left" w:pos="851"/>
        </w:tabs>
        <w:spacing w:after="0" w:line="100" w:lineRule="atLeast"/>
        <w:jc w:val="both"/>
        <w:rPr>
          <w:rFonts w:ascii="Times New Roman" w:hAnsi="Times New Roman"/>
          <w:sz w:val="24"/>
          <w:szCs w:val="24"/>
          <w:lang w:val="en-US"/>
        </w:rPr>
      </w:pPr>
    </w:p>
    <w:p w:rsidR="00A36220" w:rsidRDefault="00A36220" w:rsidP="00A36220">
      <w:pPr>
        <w:numPr>
          <w:ilvl w:val="0"/>
          <w:numId w:val="72"/>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volunteers receiving linguistic support by the unit </w:t>
      </w:r>
      <w:r>
        <w:rPr>
          <w:rFonts w:ascii="Times New Roman" w:hAnsi="Times New Roman"/>
          <w:sz w:val="24"/>
        </w:rPr>
        <w:t xml:space="preserve">contribution as specified in </w:t>
      </w:r>
      <w:r>
        <w:rPr>
          <w:rFonts w:ascii="Times New Roman" w:hAnsi="Times New Roman"/>
          <w:sz w:val="24"/>
          <w:szCs w:val="24"/>
        </w:rPr>
        <w:t>Annex IV of the Agreement.</w:t>
      </w:r>
    </w:p>
    <w:p w:rsidR="00A36220" w:rsidRDefault="00A36220" w:rsidP="00A36220">
      <w:pPr>
        <w:numPr>
          <w:ilvl w:val="0"/>
          <w:numId w:val="72"/>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volunteer has actually undertaken language preparation in the language of work.</w:t>
      </w:r>
    </w:p>
    <w:p w:rsidR="00A36220" w:rsidRDefault="00A36220" w:rsidP="00A36220">
      <w:pPr>
        <w:numPr>
          <w:ilvl w:val="0"/>
          <w:numId w:val="72"/>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rsidR="00A36220" w:rsidRDefault="00A36220" w:rsidP="00A36220">
      <w:pPr>
        <w:numPr>
          <w:ilvl w:val="0"/>
          <w:numId w:val="86"/>
        </w:numPr>
        <w:spacing w:line="100" w:lineRule="atLeast"/>
        <w:ind w:left="993" w:hanging="284"/>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volunteer, the language taught, the format and duration of the linguistic support provided, and/or</w:t>
      </w:r>
    </w:p>
    <w:p w:rsidR="00A36220" w:rsidRDefault="00A36220" w:rsidP="00A36220">
      <w:pPr>
        <w:numPr>
          <w:ilvl w:val="0"/>
          <w:numId w:val="86"/>
        </w:numPr>
        <w:spacing w:line="100" w:lineRule="atLeast"/>
        <w:ind w:left="993" w:hanging="284"/>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and/or</w:t>
      </w:r>
    </w:p>
    <w:p w:rsidR="00A36220" w:rsidRDefault="00A36220" w:rsidP="00A36220">
      <w:pPr>
        <w:numPr>
          <w:ilvl w:val="0"/>
          <w:numId w:val="86"/>
        </w:numPr>
        <w:spacing w:line="100" w:lineRule="atLeast"/>
        <w:ind w:left="993" w:hanging="284"/>
        <w:jc w:val="both"/>
        <w:rPr>
          <w:rFonts w:ascii="Times New Roman" w:hAnsi="Times New Roman"/>
          <w:sz w:val="24"/>
          <w:szCs w:val="24"/>
        </w:rPr>
      </w:pPr>
      <w:r>
        <w:rPr>
          <w:rFonts w:ascii="Times New Roman" w:hAnsi="Times New Roman"/>
          <w:sz w:val="24"/>
          <w:szCs w:val="24"/>
        </w:rPr>
        <w:t>in case the linguistic support is provided directly by the beneficiary: a declaration signed and dated by the volunteer, specifying the name of the volunteer, the language taught, the format and duration of the linguistic support received.]</w:t>
      </w:r>
    </w:p>
    <w:p w:rsidR="00B20DB0" w:rsidRPr="00604941" w:rsidRDefault="00B20DB0">
      <w:pPr>
        <w:spacing w:line="100" w:lineRule="atLeast"/>
        <w:jc w:val="both"/>
        <w:rPr>
          <w:rFonts w:ascii="Times New Roman" w:hAnsi="Times New Roman"/>
          <w:sz w:val="24"/>
          <w:szCs w:val="24"/>
          <w:shd w:val="clear" w:color="auto" w:fill="FFFF00"/>
          <w:lang w:val="en-US"/>
        </w:rPr>
      </w:pPr>
      <w:r w:rsidRPr="00604941">
        <w:rPr>
          <w:rFonts w:ascii="Times New Roman" w:hAnsi="Times New Roman"/>
          <w:sz w:val="24"/>
          <w:szCs w:val="24"/>
          <w:shd w:val="clear" w:color="auto" w:fill="00FFFF"/>
          <w:lang w:val="en-US"/>
        </w:rPr>
        <w:t>[</w:t>
      </w:r>
      <w:r w:rsidR="003A0165" w:rsidRPr="00604941">
        <w:rPr>
          <w:rFonts w:ascii="Times New Roman" w:hAnsi="Times New Roman"/>
          <w:sz w:val="24"/>
          <w:szCs w:val="24"/>
          <w:shd w:val="clear" w:color="auto" w:fill="00FFFF"/>
          <w:lang w:val="en-US"/>
        </w:rPr>
        <w:t xml:space="preserve">Key Action 1 - </w:t>
      </w:r>
      <w:r w:rsidRPr="00604941">
        <w:rPr>
          <w:rFonts w:ascii="Times New Roman" w:hAnsi="Times New Roman"/>
          <w:sz w:val="24"/>
          <w:szCs w:val="24"/>
          <w:shd w:val="clear" w:color="auto" w:fill="00FFFF"/>
          <w:lang w:val="en-US"/>
        </w:rPr>
        <w:t>AE, SE</w:t>
      </w:r>
      <w:r w:rsidR="007B6CAB" w:rsidRPr="00604941">
        <w:rPr>
          <w:rFonts w:ascii="Times New Roman" w:hAnsi="Times New Roman"/>
          <w:sz w:val="24"/>
          <w:szCs w:val="24"/>
          <w:shd w:val="clear" w:color="auto" w:fill="00FFFF"/>
          <w:lang w:val="en-US"/>
        </w:rPr>
        <w:t>:</w:t>
      </w:r>
    </w:p>
    <w:p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rsidR="00B20DB0" w:rsidRDefault="00B20DB0">
      <w:pPr>
        <w:tabs>
          <w:tab w:val="left" w:pos="851"/>
        </w:tabs>
        <w:spacing w:after="0" w:line="100" w:lineRule="atLeast"/>
        <w:jc w:val="both"/>
        <w:rPr>
          <w:rFonts w:ascii="Times New Roman" w:hAnsi="Times New Roman"/>
          <w:sz w:val="24"/>
          <w:szCs w:val="24"/>
          <w:u w:val="single"/>
          <w:lang w:val="en-US"/>
        </w:rPr>
      </w:pPr>
    </w:p>
    <w:p w:rsidR="00B20DB0" w:rsidRDefault="00B20DB0">
      <w:pPr>
        <w:numPr>
          <w:ilvl w:val="0"/>
          <w:numId w:val="14"/>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abroad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rsidR="00B20DB0" w:rsidRDefault="00B20DB0">
      <w:pPr>
        <w:numPr>
          <w:ilvl w:val="0"/>
          <w:numId w:val="14"/>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abroad requiring the payment of a course fee.</w:t>
      </w:r>
    </w:p>
    <w:p w:rsidR="00B20DB0" w:rsidRDefault="00B20DB0">
      <w:pPr>
        <w:numPr>
          <w:ilvl w:val="0"/>
          <w:numId w:val="14"/>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rsidR="00B20DB0" w:rsidRPr="00604941" w:rsidRDefault="004C0037">
      <w:pPr>
        <w:jc w:val="both"/>
        <w:rPr>
          <w:rFonts w:ascii="Times New Roman" w:hAnsi="Times New Roman"/>
          <w:sz w:val="24"/>
          <w:szCs w:val="24"/>
          <w:u w:val="single"/>
          <w:shd w:val="clear" w:color="auto" w:fill="FFFF00"/>
          <w:lang w:val="en-US"/>
        </w:rPr>
      </w:pPr>
      <w:r w:rsidRPr="00604941">
        <w:rPr>
          <w:rFonts w:ascii="Times New Roman" w:hAnsi="Times New Roman"/>
          <w:sz w:val="24"/>
          <w:szCs w:val="24"/>
          <w:highlight w:val="cyan"/>
          <w:shd w:val="clear" w:color="auto" w:fill="C0C0C0"/>
        </w:rPr>
        <w:t>[</w:t>
      </w:r>
      <w:r w:rsidR="00B20DB0" w:rsidRPr="00604941">
        <w:rPr>
          <w:rFonts w:ascii="Times New Roman" w:hAnsi="Times New Roman"/>
          <w:sz w:val="24"/>
          <w:szCs w:val="24"/>
          <w:highlight w:val="cyan"/>
          <w:shd w:val="clear" w:color="auto" w:fill="C0C0C0"/>
        </w:rPr>
        <w:t>Key Action 2 –</w:t>
      </w:r>
      <w:r w:rsidR="00BD1068" w:rsidRPr="00604941">
        <w:rPr>
          <w:rFonts w:ascii="Times New Roman" w:hAnsi="Times New Roman"/>
          <w:sz w:val="24"/>
          <w:szCs w:val="24"/>
          <w:highlight w:val="cyan"/>
          <w:shd w:val="clear" w:color="auto" w:fill="C0C0C0"/>
        </w:rPr>
        <w:t xml:space="preserve"> School Exchange </w:t>
      </w:r>
      <w:r w:rsidR="00B20DB0" w:rsidRPr="00604941">
        <w:rPr>
          <w:rFonts w:ascii="Times New Roman" w:hAnsi="Times New Roman"/>
          <w:sz w:val="24"/>
          <w:szCs w:val="24"/>
          <w:highlight w:val="cyan"/>
          <w:shd w:val="clear" w:color="auto" w:fill="C0C0C0"/>
        </w:rPr>
        <w:t>Partnerships</w:t>
      </w:r>
      <w:r w:rsidR="007B6CAB" w:rsidRPr="00604941">
        <w:rPr>
          <w:rFonts w:ascii="Times New Roman" w:hAnsi="Times New Roman"/>
          <w:sz w:val="24"/>
          <w:szCs w:val="24"/>
          <w:highlight w:val="cyan"/>
          <w:shd w:val="clear" w:color="auto" w:fill="C0C0C0"/>
        </w:rPr>
        <w:t>:</w:t>
      </w:r>
    </w:p>
    <w:p w:rsidR="00B20DB0" w:rsidRDefault="00B20DB0" w:rsidP="00ED2B02">
      <w:pPr>
        <w:numPr>
          <w:ilvl w:val="0"/>
          <w:numId w:val="15"/>
        </w:numPr>
        <w:tabs>
          <w:tab w:val="left" w:pos="426"/>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Project management and implementation</w:t>
      </w:r>
    </w:p>
    <w:p w:rsidR="00B20DB0" w:rsidRDefault="00B20DB0">
      <w:pPr>
        <w:tabs>
          <w:tab w:val="left" w:pos="851"/>
        </w:tabs>
        <w:spacing w:after="0" w:line="100" w:lineRule="atLeast"/>
        <w:jc w:val="both"/>
        <w:rPr>
          <w:rFonts w:ascii="Times New Roman" w:hAnsi="Times New Roman"/>
          <w:sz w:val="24"/>
          <w:szCs w:val="24"/>
          <w:u w:val="single"/>
          <w:lang w:val="en-US"/>
        </w:rPr>
      </w:pPr>
    </w:p>
    <w:p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Pr>
          <w:rFonts w:ascii="Times New Roman" w:eastAsia="SimSun" w:hAnsi="Times New Roman" w:cs="Calibri"/>
          <w:sz w:val="24"/>
          <w:szCs w:val="24"/>
        </w:rPr>
        <w:t xml:space="preserve"> </w:t>
      </w:r>
    </w:p>
    <w:p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beneficiary implements the </w:t>
      </w:r>
      <w:r w:rsidR="001E0B0D">
        <w:rPr>
          <w:rFonts w:ascii="Times New Roman" w:hAnsi="Times New Roman"/>
          <w:sz w:val="24"/>
          <w:szCs w:val="24"/>
        </w:rPr>
        <w:t xml:space="preserve">project </w:t>
      </w:r>
      <w:r>
        <w:rPr>
          <w:rFonts w:ascii="Times New Roman" w:hAnsi="Times New Roman"/>
          <w:sz w:val="24"/>
          <w:szCs w:val="24"/>
        </w:rPr>
        <w:t xml:space="preserve">activities and produces the </w:t>
      </w:r>
      <w:r w:rsidR="001E0B0D">
        <w:rPr>
          <w:rFonts w:ascii="Times New Roman" w:hAnsi="Times New Roman"/>
          <w:sz w:val="24"/>
          <w:szCs w:val="24"/>
        </w:rPr>
        <w:t xml:space="preserve">project </w:t>
      </w:r>
      <w:r>
        <w:rPr>
          <w:rFonts w:ascii="Times New Roman" w:hAnsi="Times New Roman"/>
          <w:sz w:val="24"/>
          <w:szCs w:val="24"/>
        </w:rPr>
        <w:t xml:space="preserve">outputs as applied for in the grant application and as approved by the National Agency. </w:t>
      </w:r>
    </w:p>
    <w:p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8F0602">
        <w:rPr>
          <w:rFonts w:ascii="Times New Roman" w:hAnsi="Times New Roman"/>
          <w:sz w:val="24"/>
          <w:szCs w:val="24"/>
        </w:rPr>
        <w:t xml:space="preserve">must </w:t>
      </w:r>
      <w:r>
        <w:rPr>
          <w:rFonts w:ascii="Times New Roman" w:hAnsi="Times New Roman"/>
          <w:sz w:val="24"/>
          <w:szCs w:val="24"/>
        </w:rPr>
        <w:t>be uploaded by the coordinator in the Erasmus+ Project Results Platform and</w:t>
      </w:r>
      <w:r w:rsidR="008F0602">
        <w:rPr>
          <w:rFonts w:ascii="Times New Roman" w:hAnsi="Times New Roman"/>
          <w:sz w:val="24"/>
          <w:szCs w:val="24"/>
        </w:rPr>
        <w:t>,</w:t>
      </w:r>
      <w:r>
        <w:rPr>
          <w:rFonts w:ascii="Times New Roman" w:hAnsi="Times New Roman"/>
          <w:sz w:val="24"/>
          <w:szCs w:val="24"/>
        </w:rPr>
        <w:t xml:space="preserve"> depending on their nature, available for checks and audits at the premises of the beneficiary</w:t>
      </w:r>
      <w:r w:rsidR="008F0602">
        <w:rPr>
          <w:rFonts w:ascii="Times New Roman" w:hAnsi="Times New Roman"/>
          <w:sz w:val="24"/>
          <w:szCs w:val="24"/>
        </w:rPr>
        <w:t>.</w:t>
      </w:r>
      <w:r>
        <w:rPr>
          <w:rFonts w:ascii="Times New Roman" w:hAnsi="Times New Roman"/>
          <w:sz w:val="24"/>
          <w:szCs w:val="24"/>
        </w:rPr>
        <w:t xml:space="preserve"> </w:t>
      </w:r>
    </w:p>
    <w:p w:rsidR="00B20DB0" w:rsidRDefault="00B20DB0">
      <w:pPr>
        <w:pStyle w:val="ListParagraph"/>
        <w:numPr>
          <w:ilvl w:val="0"/>
          <w:numId w:val="16"/>
        </w:numPr>
        <w:spacing w:after="240"/>
        <w:jc w:val="both"/>
        <w:rPr>
          <w:rFonts w:ascii="Times New Roman" w:hAnsi="Times New Roman"/>
          <w:b/>
          <w:sz w:val="24"/>
          <w:szCs w:val="24"/>
          <w:u w:val="single"/>
          <w:shd w:val="clear" w:color="auto" w:fill="FFFF00"/>
          <w:lang w:val="en-US"/>
        </w:rPr>
      </w:pPr>
      <w:r>
        <w:rPr>
          <w:rFonts w:ascii="Times New Roman" w:hAnsi="Times New Roman"/>
          <w:sz w:val="24"/>
          <w:szCs w:val="24"/>
        </w:rPr>
        <w:t xml:space="preserve">Reporting: on behalf of the Project as a whole, the coordinating organisation </w:t>
      </w:r>
      <w:r w:rsidR="005D5EBF">
        <w:rPr>
          <w:rFonts w:ascii="Times New Roman" w:hAnsi="Times New Roman"/>
          <w:sz w:val="24"/>
          <w:szCs w:val="24"/>
        </w:rPr>
        <w:t>must</w:t>
      </w:r>
      <w:r>
        <w:rPr>
          <w:rFonts w:ascii="Times New Roman" w:hAnsi="Times New Roman"/>
          <w:sz w:val="24"/>
          <w:szCs w:val="24"/>
        </w:rPr>
        <w:t xml:space="preserve"> report on undertaken activities and results.</w:t>
      </w:r>
    </w:p>
    <w:p w:rsidR="00B20DB0" w:rsidRDefault="00B20DB0" w:rsidP="00B24AE7">
      <w:pPr>
        <w:numPr>
          <w:ilvl w:val="0"/>
          <w:numId w:val="15"/>
        </w:numPr>
        <w:tabs>
          <w:tab w:val="left" w:pos="426"/>
        </w:tabs>
        <w:spacing w:after="0" w:line="100" w:lineRule="atLeast"/>
        <w:ind w:left="426" w:hanging="426"/>
        <w:jc w:val="both"/>
        <w:rPr>
          <w:rFonts w:ascii="Times New Roman" w:hAnsi="Times New Roman"/>
          <w:sz w:val="24"/>
          <w:szCs w:val="24"/>
          <w:u w:val="single"/>
        </w:rPr>
      </w:pPr>
      <w:r>
        <w:rPr>
          <w:rFonts w:ascii="Times New Roman" w:hAnsi="Times New Roman"/>
          <w:b/>
          <w:sz w:val="24"/>
          <w:szCs w:val="24"/>
          <w:u w:val="single"/>
          <w:shd w:val="clear" w:color="auto" w:fill="FFFF00"/>
        </w:rPr>
        <w:t>Learning, teaching and training activities</w:t>
      </w:r>
    </w:p>
    <w:p w:rsidR="00B20DB0" w:rsidRDefault="00B20DB0">
      <w:pPr>
        <w:tabs>
          <w:tab w:val="left" w:pos="851"/>
        </w:tabs>
        <w:spacing w:after="0" w:line="100" w:lineRule="atLeast"/>
        <w:jc w:val="both"/>
        <w:rPr>
          <w:rFonts w:ascii="Times New Roman" w:hAnsi="Times New Roman"/>
          <w:sz w:val="24"/>
          <w:szCs w:val="24"/>
          <w:u w:val="single"/>
        </w:rPr>
      </w:pPr>
    </w:p>
    <w:p w:rsidR="00B20DB0" w:rsidRDefault="008C2637" w:rsidP="008C2637">
      <w:pPr>
        <w:spacing w:line="100" w:lineRule="atLeast"/>
        <w:ind w:left="709" w:hanging="349"/>
        <w:jc w:val="both"/>
        <w:rPr>
          <w:rFonts w:ascii="Times New Roman" w:hAnsi="Times New Roman"/>
          <w:sz w:val="24"/>
          <w:szCs w:val="24"/>
        </w:rPr>
      </w:pPr>
      <w:r>
        <w:rPr>
          <w:rFonts w:ascii="Times New Roman" w:hAnsi="Times New Roman"/>
          <w:sz w:val="24"/>
          <w:szCs w:val="24"/>
        </w:rPr>
        <w:t xml:space="preserve">(a) </w:t>
      </w:r>
      <w:r w:rsidR="00B20DB0">
        <w:rPr>
          <w:rFonts w:ascii="Times New Roman" w:hAnsi="Times New Roman"/>
          <w:sz w:val="24"/>
          <w:szCs w:val="24"/>
        </w:rPr>
        <w:t>Calculation of the grant amount: the grant amount takes the form of a unit contribution towards the travel, individual support and linguistic support. It is calculated as follows:</w:t>
      </w:r>
    </w:p>
    <w:p w:rsidR="00FA7D63" w:rsidRPr="00FA7D63" w:rsidRDefault="00B20DB0" w:rsidP="008C2637">
      <w:pPr>
        <w:pStyle w:val="ListParagraph"/>
        <w:numPr>
          <w:ilvl w:val="0"/>
          <w:numId w:val="90"/>
        </w:numPr>
        <w:tabs>
          <w:tab w:val="left" w:pos="709"/>
        </w:tabs>
        <w:spacing w:after="240"/>
        <w:ind w:left="1134" w:hanging="425"/>
        <w:jc w:val="both"/>
        <w:rPr>
          <w:rFonts w:ascii="Times New Roman" w:eastAsia="Calibri" w:hAnsi="Times New Roman" w:cs="Times New Roman"/>
          <w:sz w:val="24"/>
          <w:szCs w:val="24"/>
        </w:rPr>
      </w:pPr>
      <w:r>
        <w:rPr>
          <w:rFonts w:ascii="Times New Roman" w:hAnsi="Times New Roman"/>
          <w:sz w:val="24"/>
          <w:szCs w:val="24"/>
        </w:rPr>
        <w:t xml:space="preserve">Travel: the grant amount is calculated by multiplying the number of participants by the unit contribution applicable to the distance band for the travel as specified in Annex IV of the Agreement. 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use the on-line distance calculator available on the Commission's website at</w:t>
      </w:r>
      <w:r w:rsidR="00B24AE7">
        <w:rPr>
          <w:rFonts w:ascii="Times New Roman" w:hAnsi="Times New Roman"/>
          <w:sz w:val="24"/>
          <w:szCs w:val="24"/>
        </w:rPr>
        <w:t>:</w:t>
      </w:r>
      <w:r w:rsidR="00B24AE7">
        <w:rPr>
          <w:rFonts w:ascii="Times New Roman" w:hAnsi="Times New Roman"/>
          <w:sz w:val="24"/>
          <w:szCs w:val="24"/>
        </w:rPr>
        <w:tab/>
      </w:r>
      <w:r w:rsidRPr="00B24AE7">
        <w:rPr>
          <w:rFonts w:ascii="Times New Roman" w:hAnsi="Times New Roman"/>
          <w:sz w:val="24"/>
          <w:szCs w:val="24"/>
        </w:rPr>
        <w:br/>
      </w:r>
      <w:hyperlink r:id="rId13" w:history="1">
        <w:r w:rsidRPr="00B24AE7">
          <w:rPr>
            <w:rStyle w:val="Hyperlink"/>
            <w:rFonts w:ascii="Times New Roman" w:hAnsi="Times New Roman"/>
            <w:sz w:val="24"/>
            <w:szCs w:val="24"/>
          </w:rPr>
          <w:t>http://ec.europa.eu/programmes/erasmus-plus/tools/distance_en.htm</w:t>
        </w:r>
      </w:hyperlink>
      <w:r w:rsidR="00FA7D63">
        <w:rPr>
          <w:rFonts w:ascii="Times New Roman" w:hAnsi="Times New Roman"/>
          <w:sz w:val="24"/>
          <w:szCs w:val="24"/>
        </w:rPr>
        <w:t>.</w:t>
      </w:r>
    </w:p>
    <w:p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 xml:space="preserve">Individual support: the grant amount is calculated by multiplying the number of days/months per participant, including accompanying persons staying up to 60 days, by the unit contribution applicable per day/month for the type of participant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w:t>
      </w:r>
      <w:r w:rsidR="00A8124A">
        <w:rPr>
          <w:rFonts w:ascii="Times New Roman" w:hAnsi="Times New Roman"/>
          <w:sz w:val="24"/>
          <w:szCs w:val="24"/>
        </w:rPr>
        <w:t>first day of the activity</w:t>
      </w:r>
      <w:r>
        <w:rPr>
          <w:rFonts w:ascii="Times New Roman" w:hAnsi="Times New Roman"/>
          <w:sz w:val="24"/>
          <w:szCs w:val="24"/>
        </w:rPr>
        <w:t xml:space="preserve"> and one day for travel directly following the</w:t>
      </w:r>
      <w:r w:rsidR="00A8124A">
        <w:rPr>
          <w:rFonts w:ascii="Times New Roman" w:hAnsi="Times New Roman"/>
          <w:sz w:val="24"/>
          <w:szCs w:val="24"/>
        </w:rPr>
        <w:t xml:space="preserve"> last day of the activity</w:t>
      </w:r>
      <w:r>
        <w:rPr>
          <w:rFonts w:ascii="Times New Roman" w:hAnsi="Times New Roman"/>
          <w:sz w:val="24"/>
          <w:szCs w:val="24"/>
        </w:rPr>
        <w:t>; these extra days for travel will be considered for the calculation of the individual support.</w:t>
      </w:r>
    </w:p>
    <w:p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rsidR="00B20DB0" w:rsidRDefault="00B20DB0" w:rsidP="00B24AE7">
      <w:pPr>
        <w:numPr>
          <w:ilvl w:val="0"/>
          <w:numId w:val="90"/>
        </w:numPr>
        <w:tabs>
          <w:tab w:val="left" w:pos="1134"/>
        </w:tabs>
        <w:ind w:left="1134" w:hanging="425"/>
        <w:jc w:val="both"/>
        <w:rPr>
          <w:rFonts w:ascii="Times New Roman" w:hAnsi="Times New Roman"/>
          <w:sz w:val="24"/>
          <w:szCs w:val="24"/>
        </w:rPr>
      </w:pPr>
      <w:r>
        <w:rPr>
          <w:rFonts w:ascii="Times New Roman" w:hAnsi="Times New Roman"/>
          <w:sz w:val="24"/>
          <w:szCs w:val="24"/>
        </w:rPr>
        <w:t xml:space="preserve">Support to participants in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 </w:t>
      </w:r>
    </w:p>
    <w:p w:rsidR="00B20DB0" w:rsidRDefault="00B20DB0" w:rsidP="00B24AE7">
      <w:pPr>
        <w:tabs>
          <w:tab w:val="left" w:pos="1418"/>
        </w:tabs>
        <w:ind w:left="1134"/>
        <w:jc w:val="both"/>
        <w:rPr>
          <w:rFonts w:ascii="Times New Roman" w:hAnsi="Times New Roman"/>
          <w:sz w:val="24"/>
          <w:szCs w:val="24"/>
        </w:rPr>
      </w:pPr>
      <w:r>
        <w:rPr>
          <w:rFonts w:ascii="Times New Roman" w:hAnsi="Times New Roman"/>
          <w:sz w:val="24"/>
          <w:szCs w:val="24"/>
        </w:rPr>
        <w:t xml:space="preserve">In all cases, the beneficiary </w:t>
      </w:r>
      <w:r w:rsidR="005D5EBF">
        <w:rPr>
          <w:rFonts w:ascii="Times New Roman" w:hAnsi="Times New Roman"/>
          <w:sz w:val="24"/>
          <w:szCs w:val="24"/>
        </w:rPr>
        <w:t>must</w:t>
      </w:r>
      <w:r>
        <w:rPr>
          <w:rFonts w:ascii="Times New Roman" w:hAnsi="Times New Roman"/>
          <w:sz w:val="24"/>
          <w:szCs w:val="24"/>
        </w:rPr>
        <w:t xml:space="preserve"> be able to demonstrate the formal link with the persons participating in Transnational training, teaching or learning activities, whether they are involved in the Project as staff (either on a professional or a voluntary basis) or as learners. </w:t>
      </w:r>
    </w:p>
    <w:p w:rsidR="00B20DB0" w:rsidRDefault="00B20DB0">
      <w:pPr>
        <w:numPr>
          <w:ilvl w:val="0"/>
          <w:numId w:val="18"/>
        </w:numPr>
        <w:spacing w:line="100" w:lineRule="atLeast"/>
        <w:jc w:val="both"/>
        <w:rPr>
          <w:rFonts w:ascii="Times New Roman" w:hAnsi="Times New Roman"/>
          <w:sz w:val="24"/>
          <w:szCs w:val="24"/>
        </w:rPr>
      </w:pPr>
      <w:r>
        <w:rPr>
          <w:rFonts w:ascii="Times New Roman" w:hAnsi="Times New Roman"/>
          <w:sz w:val="24"/>
          <w:szCs w:val="24"/>
        </w:rPr>
        <w:t>Triggering event:</w:t>
      </w:r>
    </w:p>
    <w:p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Travel</w:t>
      </w:r>
      <w:r w:rsidR="004C47B9">
        <w:rPr>
          <w:rFonts w:ascii="Times New Roman" w:hAnsi="Times New Roman"/>
          <w:sz w:val="24"/>
          <w:szCs w:val="24"/>
        </w:rPr>
        <w:t xml:space="preserve"> </w:t>
      </w:r>
      <w:r>
        <w:rPr>
          <w:rFonts w:ascii="Times New Roman" w:hAnsi="Times New Roman"/>
          <w:sz w:val="24"/>
          <w:szCs w:val="24"/>
        </w:rPr>
        <w:t>costs: the event that conditions the entitlement to the grant is that the participant has actually undertaken the activity.</w:t>
      </w:r>
    </w:p>
    <w:p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Individual support: the event that conditions the entitlement to the grant is that the participant has actually undertaken the activity.</w:t>
      </w:r>
    </w:p>
    <w:p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triggering event for the entitlement to the grant is that the participant has undertaken an activity exceeding 2 months and that the person has actually undertaken language preparation in the language of instruction or of work abroad.</w:t>
      </w:r>
    </w:p>
    <w:p w:rsidR="00B20DB0" w:rsidRDefault="00B20DB0" w:rsidP="00D205D9">
      <w:pPr>
        <w:numPr>
          <w:ilvl w:val="0"/>
          <w:numId w:val="18"/>
        </w:numPr>
        <w:spacing w:line="100" w:lineRule="atLeast"/>
        <w:jc w:val="both"/>
        <w:rPr>
          <w:rFonts w:ascii="Times New Roman" w:hAnsi="Times New Roman"/>
          <w:sz w:val="24"/>
          <w:szCs w:val="24"/>
        </w:rPr>
      </w:pPr>
      <w:r>
        <w:rPr>
          <w:rFonts w:ascii="Times New Roman" w:hAnsi="Times New Roman"/>
          <w:sz w:val="24"/>
          <w:szCs w:val="24"/>
        </w:rPr>
        <w:t>Supporting documents:</w:t>
      </w:r>
    </w:p>
    <w:p w:rsidR="00B20DB0" w:rsidRDefault="00B20DB0" w:rsidP="00B24AE7">
      <w:pPr>
        <w:numPr>
          <w:ilvl w:val="0"/>
          <w:numId w:val="21"/>
        </w:numPr>
        <w:tabs>
          <w:tab w:val="left" w:pos="1134"/>
        </w:tabs>
        <w:spacing w:line="100" w:lineRule="atLeast"/>
        <w:ind w:left="1418" w:hanging="796"/>
        <w:jc w:val="both"/>
        <w:rPr>
          <w:rFonts w:ascii="Times New Roman" w:hAnsi="Times New Roman"/>
          <w:sz w:val="24"/>
          <w:szCs w:val="24"/>
        </w:rPr>
      </w:pPr>
      <w:r>
        <w:rPr>
          <w:rFonts w:ascii="Times New Roman" w:hAnsi="Times New Roman"/>
          <w:sz w:val="24"/>
          <w:szCs w:val="24"/>
        </w:rPr>
        <w:t>Travel</w:t>
      </w:r>
    </w:p>
    <w:p w:rsidR="00B20DB0" w:rsidRDefault="00B20DB0" w:rsidP="00B24AE7">
      <w:pPr>
        <w:numPr>
          <w:ilvl w:val="0"/>
          <w:numId w:val="92"/>
        </w:numPr>
        <w:spacing w:line="100" w:lineRule="atLeast"/>
        <w:ind w:left="1418"/>
        <w:jc w:val="both"/>
        <w:rPr>
          <w:rFonts w:ascii="Times New Roman" w:hAnsi="Times New Roman"/>
          <w:sz w:val="24"/>
          <w:szCs w:val="24"/>
        </w:rPr>
      </w:pPr>
      <w:r>
        <w:rPr>
          <w:rFonts w:ascii="Times New Roman" w:hAnsi="Times New Roman"/>
          <w:sz w:val="24"/>
          <w:szCs w:val="24"/>
        </w:rPr>
        <w:t xml:space="preserve">For travel taking place between the sending organisation and the receiving organisation: proof of attendance of the activity in the form of </w:t>
      </w:r>
      <w:r w:rsidR="00A47479">
        <w:rPr>
          <w:rFonts w:ascii="Times New Roman" w:hAnsi="Times New Roman"/>
          <w:sz w:val="24"/>
          <w:szCs w:val="24"/>
        </w:rPr>
        <w:t>an attendance list or individual</w:t>
      </w:r>
      <w:r>
        <w:rPr>
          <w:rFonts w:ascii="Times New Roman" w:hAnsi="Times New Roman"/>
          <w:sz w:val="24"/>
          <w:szCs w:val="24"/>
        </w:rPr>
        <w:t xml:space="preserve"> </w:t>
      </w:r>
      <w:r w:rsidR="00A47479">
        <w:rPr>
          <w:rFonts w:ascii="Times New Roman" w:hAnsi="Times New Roman"/>
          <w:sz w:val="24"/>
          <w:szCs w:val="24"/>
        </w:rPr>
        <w:t xml:space="preserve">attendance certificates </w:t>
      </w:r>
      <w:r>
        <w:rPr>
          <w:rFonts w:ascii="Times New Roman" w:hAnsi="Times New Roman"/>
          <w:sz w:val="24"/>
          <w:szCs w:val="24"/>
        </w:rPr>
        <w:t xml:space="preserve">signed by the receiving organisation </w:t>
      </w:r>
      <w:r w:rsidR="00A47479">
        <w:rPr>
          <w:rFonts w:ascii="Times New Roman" w:hAnsi="Times New Roman"/>
          <w:sz w:val="24"/>
          <w:szCs w:val="24"/>
        </w:rPr>
        <w:t xml:space="preserve">and </w:t>
      </w:r>
      <w:r>
        <w:rPr>
          <w:rFonts w:ascii="Times New Roman" w:hAnsi="Times New Roman"/>
          <w:sz w:val="24"/>
          <w:szCs w:val="24"/>
        </w:rPr>
        <w:t>specifying the name</w:t>
      </w:r>
      <w:r w:rsidR="00A47479">
        <w:rPr>
          <w:rFonts w:ascii="Times New Roman" w:hAnsi="Times New Roman"/>
          <w:sz w:val="24"/>
          <w:szCs w:val="24"/>
        </w:rPr>
        <w:t>s</w:t>
      </w:r>
      <w:r w:rsidR="00B41D45">
        <w:rPr>
          <w:rFonts w:ascii="Times New Roman" w:hAnsi="Times New Roman"/>
          <w:sz w:val="24"/>
          <w:szCs w:val="24"/>
        </w:rPr>
        <w:t xml:space="preserve"> of the participant</w:t>
      </w:r>
      <w:r w:rsidR="00A47479">
        <w:rPr>
          <w:rFonts w:ascii="Times New Roman" w:hAnsi="Times New Roman"/>
          <w:sz w:val="24"/>
          <w:szCs w:val="24"/>
        </w:rPr>
        <w:t>s</w:t>
      </w:r>
      <w:r>
        <w:rPr>
          <w:rFonts w:ascii="Times New Roman" w:hAnsi="Times New Roman"/>
          <w:sz w:val="24"/>
          <w:szCs w:val="24"/>
        </w:rPr>
        <w:t xml:space="preserve">, the purpose of the activity, as well as its starting and end date; </w:t>
      </w:r>
    </w:p>
    <w:p w:rsidR="00B20DB0" w:rsidRDefault="00B20DB0" w:rsidP="008C2637">
      <w:pPr>
        <w:numPr>
          <w:ilvl w:val="0"/>
          <w:numId w:val="21"/>
        </w:numPr>
        <w:spacing w:line="100" w:lineRule="atLeast"/>
        <w:ind w:left="993" w:hanging="426"/>
        <w:jc w:val="both"/>
        <w:rPr>
          <w:rFonts w:ascii="Times New Roman" w:hAnsi="Times New Roman"/>
          <w:sz w:val="24"/>
          <w:szCs w:val="24"/>
        </w:rPr>
      </w:pPr>
      <w:r>
        <w:rPr>
          <w:rFonts w:ascii="Times New Roman" w:hAnsi="Times New Roman"/>
          <w:sz w:val="24"/>
          <w:szCs w:val="24"/>
        </w:rPr>
        <w:t xml:space="preserve">Individual support </w:t>
      </w:r>
    </w:p>
    <w:p w:rsidR="00B20DB0" w:rsidRDefault="00B20DB0" w:rsidP="00C44A8A">
      <w:pPr>
        <w:numPr>
          <w:ilvl w:val="0"/>
          <w:numId w:val="23"/>
        </w:numPr>
        <w:spacing w:line="100" w:lineRule="atLeast"/>
        <w:ind w:left="1418"/>
        <w:jc w:val="both"/>
        <w:rPr>
          <w:rFonts w:ascii="Times New Roman" w:hAnsi="Times New Roman"/>
          <w:sz w:val="24"/>
          <w:szCs w:val="24"/>
        </w:rPr>
      </w:pPr>
      <w:r>
        <w:rPr>
          <w:rFonts w:ascii="Times New Roman" w:hAnsi="Times New Roman"/>
          <w:sz w:val="24"/>
          <w:szCs w:val="24"/>
        </w:rPr>
        <w:t xml:space="preserve">Proof of attendance of the activity in the form of </w:t>
      </w:r>
      <w:r w:rsidR="00A47479">
        <w:rPr>
          <w:rFonts w:ascii="Times New Roman" w:hAnsi="Times New Roman"/>
          <w:sz w:val="24"/>
          <w:szCs w:val="24"/>
        </w:rPr>
        <w:t xml:space="preserve">an attendance list or individual attendance certificates </w:t>
      </w:r>
      <w:r>
        <w:rPr>
          <w:rFonts w:ascii="Times New Roman" w:hAnsi="Times New Roman"/>
          <w:sz w:val="24"/>
          <w:szCs w:val="24"/>
        </w:rPr>
        <w:t xml:space="preserve"> signed by the receiving organisation</w:t>
      </w:r>
      <w:r w:rsidR="00A47479">
        <w:rPr>
          <w:rFonts w:ascii="Times New Roman" w:hAnsi="Times New Roman"/>
          <w:sz w:val="24"/>
          <w:szCs w:val="24"/>
        </w:rPr>
        <w:t xml:space="preserve"> and</w:t>
      </w:r>
      <w:r>
        <w:rPr>
          <w:rFonts w:ascii="Times New Roman" w:hAnsi="Times New Roman"/>
          <w:sz w:val="24"/>
          <w:szCs w:val="24"/>
        </w:rPr>
        <w:t xml:space="preserve"> specifying the name</w:t>
      </w:r>
      <w:r w:rsidR="00A47479">
        <w:rPr>
          <w:rFonts w:ascii="Times New Roman" w:hAnsi="Times New Roman"/>
          <w:sz w:val="24"/>
          <w:szCs w:val="24"/>
        </w:rPr>
        <w:t>s</w:t>
      </w:r>
      <w:r>
        <w:rPr>
          <w:rFonts w:ascii="Times New Roman" w:hAnsi="Times New Roman"/>
          <w:sz w:val="24"/>
          <w:szCs w:val="24"/>
        </w:rPr>
        <w:t xml:space="preserve"> of the participant</w:t>
      </w:r>
      <w:r w:rsidR="00A47479">
        <w:rPr>
          <w:rFonts w:ascii="Times New Roman" w:hAnsi="Times New Roman"/>
          <w:sz w:val="24"/>
          <w:szCs w:val="24"/>
        </w:rPr>
        <w:t>s</w:t>
      </w:r>
      <w:r>
        <w:rPr>
          <w:rFonts w:ascii="Times New Roman" w:hAnsi="Times New Roman"/>
          <w:sz w:val="24"/>
          <w:szCs w:val="24"/>
        </w:rPr>
        <w:t>, the purpose of the activity, as well as its start and end date;</w:t>
      </w:r>
    </w:p>
    <w:p w:rsidR="00B20DB0" w:rsidRDefault="00B20DB0" w:rsidP="008C2637">
      <w:pPr>
        <w:numPr>
          <w:ilvl w:val="0"/>
          <w:numId w:val="21"/>
        </w:numPr>
        <w:spacing w:line="100" w:lineRule="atLeast"/>
        <w:ind w:left="993" w:hanging="426"/>
        <w:jc w:val="both"/>
        <w:rPr>
          <w:rFonts w:ascii="Times New Roman" w:hAnsi="Times New Roman"/>
          <w:sz w:val="24"/>
          <w:szCs w:val="24"/>
        </w:rPr>
      </w:pPr>
      <w:r>
        <w:rPr>
          <w:rFonts w:ascii="Times New Roman" w:hAnsi="Times New Roman"/>
          <w:sz w:val="24"/>
          <w:szCs w:val="24"/>
        </w:rPr>
        <w:t>Linguistic support</w:t>
      </w:r>
    </w:p>
    <w:p w:rsidR="00B20DB0" w:rsidRDefault="00B20DB0" w:rsidP="00C44A8A">
      <w:pPr>
        <w:numPr>
          <w:ilvl w:val="0"/>
          <w:numId w:val="24"/>
        </w:numPr>
        <w:spacing w:line="100" w:lineRule="atLeast"/>
        <w:ind w:left="1418"/>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rsidR="00B20DB0" w:rsidRDefault="00B20DB0" w:rsidP="00C44A8A">
      <w:pPr>
        <w:numPr>
          <w:ilvl w:val="0"/>
          <w:numId w:val="24"/>
        </w:numPr>
        <w:spacing w:line="100" w:lineRule="atLeast"/>
        <w:ind w:left="1418"/>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rsidR="00B20DB0" w:rsidRDefault="00B20DB0" w:rsidP="00C44A8A">
      <w:pPr>
        <w:numPr>
          <w:ilvl w:val="0"/>
          <w:numId w:val="24"/>
        </w:numPr>
        <w:spacing w:line="100" w:lineRule="atLeast"/>
        <w:ind w:left="1418"/>
        <w:jc w:val="both"/>
        <w:rPr>
          <w:rFonts w:ascii="Times New Roman" w:hAnsi="Times New Roman"/>
          <w:sz w:val="24"/>
          <w:szCs w:val="24"/>
        </w:rPr>
      </w:pPr>
      <w:r>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rsidR="00B20DB0" w:rsidRDefault="00B20DB0">
      <w:pPr>
        <w:pStyle w:val="ListParagraph"/>
        <w:numPr>
          <w:ilvl w:val="0"/>
          <w:numId w:val="18"/>
        </w:numPr>
        <w:tabs>
          <w:tab w:val="left" w:pos="851"/>
        </w:tabs>
        <w:spacing w:after="240"/>
        <w:jc w:val="both"/>
        <w:rPr>
          <w:rFonts w:ascii="Times New Roman" w:hAnsi="Times New Roman"/>
          <w:sz w:val="24"/>
          <w:szCs w:val="24"/>
        </w:rPr>
      </w:pPr>
      <w:r>
        <w:rPr>
          <w:rFonts w:ascii="Times New Roman" w:hAnsi="Times New Roman"/>
          <w:sz w:val="24"/>
          <w:szCs w:val="24"/>
        </w:rPr>
        <w:t>Reporting:</w:t>
      </w:r>
    </w:p>
    <w:p w:rsidR="00B20DB0" w:rsidRDefault="00B20DB0">
      <w:pPr>
        <w:pStyle w:val="ListParagraph"/>
        <w:spacing w:after="240"/>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venue of all learning, teaching and training activities, the date and the number of participants. </w:t>
      </w:r>
    </w:p>
    <w:p w:rsidR="00B20DB0" w:rsidRPr="00604941" w:rsidRDefault="009963C4">
      <w:pPr>
        <w:tabs>
          <w:tab w:val="left" w:pos="851"/>
        </w:tabs>
        <w:spacing w:after="0" w:line="100" w:lineRule="atLeast"/>
        <w:jc w:val="both"/>
        <w:rPr>
          <w:rFonts w:ascii="Times New Roman" w:hAnsi="Times New Roman"/>
          <w:b/>
          <w:sz w:val="24"/>
          <w:szCs w:val="24"/>
          <w:lang w:val="en-US"/>
        </w:rPr>
      </w:pPr>
      <w:r w:rsidRPr="003B5A8D">
        <w:rPr>
          <w:rFonts w:ascii="Times New Roman" w:hAnsi="Times New Roman"/>
          <w:color w:val="FF0000"/>
          <w:sz w:val="24"/>
          <w:szCs w:val="24"/>
          <w:highlight w:val="cyan"/>
        </w:rPr>
        <w:t>[</w:t>
      </w:r>
      <w:r w:rsidR="00B20DB0" w:rsidRPr="00604941">
        <w:rPr>
          <w:rFonts w:ascii="Times New Roman" w:hAnsi="Times New Roman"/>
          <w:sz w:val="24"/>
          <w:szCs w:val="24"/>
          <w:highlight w:val="cyan"/>
          <w:shd w:val="clear" w:color="auto" w:fill="C0C0C0"/>
        </w:rPr>
        <w:t>Key Action 3 – Structured dialogue in the Youth field</w:t>
      </w:r>
    </w:p>
    <w:p w:rsidR="00B20DB0" w:rsidRDefault="00B20DB0">
      <w:pPr>
        <w:spacing w:after="0" w:line="100" w:lineRule="atLeast"/>
        <w:ind w:left="567"/>
        <w:jc w:val="both"/>
        <w:rPr>
          <w:rFonts w:ascii="Times New Roman" w:hAnsi="Times New Roman"/>
          <w:sz w:val="24"/>
          <w:szCs w:val="24"/>
          <w:lang w:val="en-US"/>
        </w:rPr>
      </w:pPr>
    </w:p>
    <w:p w:rsidR="000D3138" w:rsidRDefault="000D3138" w:rsidP="000A628D">
      <w:pPr>
        <w:pStyle w:val="ListParagraph"/>
        <w:numPr>
          <w:ilvl w:val="0"/>
          <w:numId w:val="81"/>
        </w:numPr>
        <w:tabs>
          <w:tab w:val="left" w:pos="426"/>
        </w:tabs>
        <w:ind w:left="426" w:hanging="426"/>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rsidR="00B24AE7" w:rsidRDefault="00B24AE7" w:rsidP="00B24AE7">
      <w:pPr>
        <w:spacing w:after="0"/>
        <w:ind w:left="709" w:hanging="567"/>
        <w:jc w:val="both"/>
        <w:rPr>
          <w:rFonts w:ascii="Times New Roman" w:hAnsi="Times New Roman"/>
          <w:sz w:val="24"/>
          <w:szCs w:val="24"/>
        </w:rPr>
      </w:pPr>
    </w:p>
    <w:p w:rsidR="00682500" w:rsidRPr="007F4828" w:rsidRDefault="00682500" w:rsidP="00682500">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rsidR="00682500" w:rsidRPr="00701F15" w:rsidRDefault="00682500" w:rsidP="00682500">
      <w:pPr>
        <w:ind w:left="567"/>
        <w:jc w:val="both"/>
        <w:rPr>
          <w:rFonts w:ascii="Times New Roman" w:hAnsi="Times New Roman"/>
          <w:sz w:val="24"/>
          <w:szCs w:val="24"/>
        </w:rPr>
      </w:pPr>
      <w:r w:rsidRPr="00701F15">
        <w:rPr>
          <w:rFonts w:ascii="Times New Roman" w:hAnsi="Times New Roman"/>
          <w:sz w:val="24"/>
          <w:szCs w:val="24"/>
        </w:rPr>
        <w:t xml:space="preserve">In case no travel took place or it was funded from other EU sources than the Erasmus+ Programme (e.g. a mobility participant is already at the place of the venue in relation to another activity than the one funded from the Agreement), the beneficiaries must report that situation accordingly in Mobility Tool+ for each mobility concerned. In this case, no grant support for </w:t>
      </w:r>
      <w:r w:rsidR="00FB5FE4">
        <w:rPr>
          <w:rFonts w:ascii="Times New Roman" w:hAnsi="Times New Roman"/>
          <w:sz w:val="24"/>
          <w:szCs w:val="24"/>
        </w:rPr>
        <w:t xml:space="preserve">travel </w:t>
      </w:r>
      <w:r w:rsidRPr="00701F15">
        <w:rPr>
          <w:rFonts w:ascii="Times New Roman" w:hAnsi="Times New Roman"/>
          <w:sz w:val="24"/>
          <w:szCs w:val="24"/>
        </w:rPr>
        <w:t>will be awarded.</w:t>
      </w:r>
      <w:r>
        <w:rPr>
          <w:rFonts w:ascii="Times New Roman" w:hAnsi="Times New Roman"/>
          <w:sz w:val="24"/>
          <w:szCs w:val="24"/>
        </w:rPr>
        <w:t>]</w:t>
      </w:r>
    </w:p>
    <w:p w:rsidR="00D633BF" w:rsidRDefault="00D633BF" w:rsidP="000C0F10">
      <w:pPr>
        <w:ind w:left="709" w:hanging="567"/>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(a) </w:t>
      </w:r>
      <w:r w:rsidR="000C0F10">
        <w:rPr>
          <w:rFonts w:ascii="Times New Roman" w:hAnsi="Times New Roman"/>
          <w:sz w:val="24"/>
          <w:szCs w:val="24"/>
        </w:rPr>
        <w:tab/>
      </w:r>
      <w:r>
        <w:rPr>
          <w:rFonts w:ascii="Times New Roman" w:hAnsi="Times New Roman"/>
          <w:sz w:val="24"/>
          <w:szCs w:val="24"/>
        </w:rPr>
        <w:t xml:space="preserve">Calculation of the grant amount for travel costs: the grant amount is calculated by multiplying the number of participants per distance band, </w:t>
      </w:r>
      <w:r w:rsidRPr="00604941">
        <w:rPr>
          <w:rFonts w:ascii="Times New Roman" w:hAnsi="Times New Roman"/>
          <w:sz w:val="24"/>
          <w:szCs w:val="24"/>
        </w:rPr>
        <w:t>including accompanying persons,</w:t>
      </w:r>
      <w:r w:rsidRPr="001C6F32">
        <w:rPr>
          <w:rFonts w:ascii="Times New Roman" w:hAnsi="Times New Roman"/>
          <w:sz w:val="24"/>
          <w:szCs w:val="24"/>
        </w:rPr>
        <w:t xml:space="preserve"> </w:t>
      </w:r>
      <w:r>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p>
    <w:p w:rsidR="00D633BF" w:rsidRDefault="00D633BF" w:rsidP="000C0F10">
      <w:pPr>
        <w:spacing w:after="0"/>
        <w:ind w:left="709"/>
        <w:jc w:val="both"/>
        <w:rPr>
          <w:rFonts w:ascii="Times New Roman" w:hAnsi="Times New Roman"/>
          <w:sz w:val="24"/>
          <w:szCs w:val="24"/>
        </w:rPr>
      </w:pPr>
      <w:hyperlink r:id="rId14" w:history="1">
        <w:r>
          <w:rPr>
            <w:rStyle w:val="Hyperlink"/>
            <w:rFonts w:ascii="Times New Roman" w:hAnsi="Times New Roman"/>
            <w:sz w:val="24"/>
            <w:szCs w:val="24"/>
          </w:rPr>
          <w:t>http://ec.europa.eu/programmes/erasmus-plus/tools/distance_en.htm</w:t>
        </w:r>
      </w:hyperlink>
      <w:r>
        <w:rPr>
          <w:rFonts w:ascii="Times New Roman" w:hAnsi="Times New Roman"/>
          <w:sz w:val="24"/>
          <w:szCs w:val="24"/>
        </w:rPr>
        <w:t xml:space="preserve">. </w:t>
      </w:r>
    </w:p>
    <w:p w:rsidR="00D633BF" w:rsidRDefault="00D633BF" w:rsidP="000C0F10">
      <w:pPr>
        <w:spacing w:after="0"/>
        <w:ind w:left="709"/>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rsidR="00D633BF" w:rsidRDefault="00D633BF" w:rsidP="00D633BF">
      <w:pPr>
        <w:spacing w:after="0"/>
        <w:ind w:left="720"/>
        <w:jc w:val="both"/>
        <w:rPr>
          <w:rFonts w:ascii="Times New Roman" w:hAnsi="Times New Roman"/>
          <w:sz w:val="24"/>
          <w:szCs w:val="24"/>
        </w:rPr>
      </w:pPr>
    </w:p>
    <w:p w:rsidR="00D633BF" w:rsidRDefault="00D633BF" w:rsidP="00D633BF">
      <w:pPr>
        <w:numPr>
          <w:ilvl w:val="0"/>
          <w:numId w:val="8"/>
        </w:numPr>
        <w:spacing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rsidR="00B20DB0" w:rsidRDefault="00D633BF" w:rsidP="00A36864">
      <w:pPr>
        <w:spacing w:line="100" w:lineRule="atLeast"/>
        <w:ind w:left="142"/>
        <w:jc w:val="both"/>
        <w:rPr>
          <w:rFonts w:ascii="Times New Roman" w:hAnsi="Times New Roman"/>
          <w:sz w:val="24"/>
          <w:szCs w:val="24"/>
        </w:rPr>
      </w:pPr>
      <w:r w:rsidRPr="00A36864">
        <w:rPr>
          <w:rFonts w:ascii="Times New Roman" w:hAnsi="Times New Roman"/>
          <w:sz w:val="24"/>
          <w:szCs w:val="24"/>
        </w:rPr>
        <w:t xml:space="preserve">(c) </w:t>
      </w:r>
      <w:r w:rsidRPr="00A36864">
        <w:rPr>
          <w:rFonts w:ascii="Times New Roman" w:hAnsi="Times New Roman"/>
          <w:sz w:val="24"/>
          <w:szCs w:val="24"/>
        </w:rPr>
        <w:tab/>
      </w:r>
      <w:r w:rsidR="00B20DB0" w:rsidRPr="00A36864">
        <w:rPr>
          <w:rFonts w:ascii="Times New Roman" w:hAnsi="Times New Roman"/>
          <w:sz w:val="24"/>
          <w:szCs w:val="24"/>
        </w:rPr>
        <w:t>Supporting documents:</w:t>
      </w:r>
      <w:r w:rsidR="00B20DB0">
        <w:rPr>
          <w:rFonts w:ascii="Times New Roman" w:hAnsi="Times New Roman"/>
          <w:sz w:val="24"/>
          <w:szCs w:val="24"/>
        </w:rPr>
        <w:t xml:space="preserve"> </w:t>
      </w:r>
    </w:p>
    <w:p w:rsidR="00B20DB0" w:rsidRDefault="00B20DB0" w:rsidP="000D3138">
      <w:pPr>
        <w:numPr>
          <w:ilvl w:val="0"/>
          <w:numId w:val="28"/>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For travel taking place between the place where one of the participating organisations is located and the venue of the activity: proof of attendance of the activity in the form of a declaration signed by the participant and receiving organisation specifying the place and start and end date of the activity, as well as the name of the participant; </w:t>
      </w:r>
    </w:p>
    <w:p w:rsidR="00B20DB0" w:rsidRPr="005056BD" w:rsidRDefault="00B20DB0" w:rsidP="000A628D">
      <w:pPr>
        <w:numPr>
          <w:ilvl w:val="0"/>
          <w:numId w:val="81"/>
        </w:numPr>
        <w:tabs>
          <w:tab w:val="left" w:pos="426"/>
        </w:tabs>
        <w:spacing w:after="0" w:line="100" w:lineRule="atLeast"/>
        <w:ind w:left="426" w:hanging="426"/>
        <w:jc w:val="both"/>
        <w:rPr>
          <w:rFonts w:ascii="Times New Roman" w:hAnsi="Times New Roman"/>
          <w:b/>
          <w:sz w:val="24"/>
          <w:szCs w:val="24"/>
          <w:u w:val="single"/>
        </w:rPr>
      </w:pPr>
      <w:r w:rsidRPr="005056BD">
        <w:rPr>
          <w:rFonts w:ascii="Times New Roman" w:hAnsi="Times New Roman"/>
          <w:b/>
          <w:sz w:val="24"/>
          <w:szCs w:val="24"/>
          <w:u w:val="single"/>
          <w:shd w:val="clear" w:color="auto" w:fill="FFFF00"/>
        </w:rPr>
        <w:t>Organisational support</w:t>
      </w:r>
    </w:p>
    <w:p w:rsidR="00B20DB0" w:rsidRPr="00D3565E" w:rsidRDefault="00B20DB0">
      <w:pPr>
        <w:tabs>
          <w:tab w:val="left" w:pos="851"/>
        </w:tabs>
        <w:spacing w:after="0" w:line="100" w:lineRule="atLeast"/>
        <w:jc w:val="both"/>
        <w:rPr>
          <w:rFonts w:ascii="Times New Roman" w:hAnsi="Times New Roman"/>
          <w:sz w:val="24"/>
          <w:szCs w:val="24"/>
          <w:u w:val="single"/>
        </w:rPr>
      </w:pPr>
    </w:p>
    <w:p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rsidR="00B20DB0" w:rsidRPr="00D3565E" w:rsidRDefault="00B20DB0">
      <w:pPr>
        <w:numPr>
          <w:ilvl w:val="0"/>
          <w:numId w:val="29"/>
        </w:numPr>
        <w:spacing w:line="100" w:lineRule="atLeast"/>
        <w:jc w:val="both"/>
      </w:pPr>
      <w:r w:rsidRPr="00D3565E">
        <w:rPr>
          <w:rFonts w:ascii="Times New Roman" w:hAnsi="Times New Roman"/>
          <w:sz w:val="24"/>
          <w:szCs w:val="24"/>
        </w:rPr>
        <w:t>Triggering event: the event that conditions the entitlement to the grant is that the participant has actually attended the structured dialogue meeting for the specified period.</w:t>
      </w:r>
    </w:p>
    <w:p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Supporting documents:</w:t>
      </w:r>
    </w:p>
    <w:p w:rsidR="00B20DB0" w:rsidRPr="00D3565E" w:rsidRDefault="00B20DB0" w:rsidP="007B3B17">
      <w:pPr>
        <w:spacing w:line="100" w:lineRule="atLeast"/>
        <w:ind w:left="780"/>
        <w:jc w:val="both"/>
      </w:pPr>
      <w:r w:rsidRPr="00D3565E">
        <w:rPr>
          <w:rFonts w:ascii="Times New Roman" w:hAnsi="Times New Roman"/>
          <w:sz w:val="24"/>
          <w:szCs w:val="24"/>
        </w:rPr>
        <w:t>Proofs of attendance of the structured dialogue meeting in the form of a declaration signed by the participant specifying the place and start and end date of the activity, as well as the name of the participant.</w:t>
      </w:r>
    </w:p>
    <w:p w:rsidR="00B20DB0" w:rsidRPr="00D3565E" w:rsidRDefault="00B20DB0">
      <w:pPr>
        <w:numPr>
          <w:ilvl w:val="0"/>
          <w:numId w:val="29"/>
        </w:numPr>
        <w:spacing w:line="100" w:lineRule="atLeast"/>
        <w:jc w:val="both"/>
        <w:rPr>
          <w:rFonts w:ascii="Times New Roman" w:hAnsi="Times New Roman"/>
          <w:sz w:val="24"/>
          <w:szCs w:val="24"/>
        </w:rPr>
      </w:pPr>
      <w:r w:rsidRPr="00D3565E">
        <w:rPr>
          <w:rFonts w:ascii="Times New Roman" w:hAnsi="Times New Roman"/>
          <w:sz w:val="24"/>
          <w:szCs w:val="24"/>
        </w:rPr>
        <w:t>Reporting:</w:t>
      </w:r>
    </w:p>
    <w:p w:rsidR="00B20DB0" w:rsidRDefault="00B20DB0" w:rsidP="005056BD">
      <w:pPr>
        <w:spacing w:after="0" w:line="100" w:lineRule="atLeast"/>
        <w:ind w:left="720"/>
        <w:jc w:val="both"/>
        <w:rPr>
          <w:rFonts w:ascii="Times New Roman" w:hAnsi="Times New Roman"/>
          <w:sz w:val="24"/>
          <w:szCs w:val="24"/>
        </w:rPr>
      </w:pPr>
      <w:r w:rsidRPr="00D3565E">
        <w:rPr>
          <w:rFonts w:ascii="Times New Roman" w:hAnsi="Times New Roman"/>
          <w:sz w:val="24"/>
          <w:szCs w:val="24"/>
        </w:rPr>
        <w:t xml:space="preserve">The beneficiary </w:t>
      </w:r>
      <w:r w:rsidR="005D5EBF">
        <w:rPr>
          <w:rFonts w:ascii="Times New Roman" w:hAnsi="Times New Roman"/>
          <w:sz w:val="24"/>
          <w:szCs w:val="24"/>
        </w:rPr>
        <w:t>must</w:t>
      </w:r>
      <w:r w:rsidRPr="00D3565E">
        <w:rPr>
          <w:rFonts w:ascii="Times New Roman" w:hAnsi="Times New Roman"/>
          <w:sz w:val="24"/>
          <w:szCs w:val="24"/>
        </w:rPr>
        <w:t xml:space="preserve"> report in Mobility Tool+ on all mobilities realised under the project.</w:t>
      </w:r>
      <w:r w:rsidR="009963C4">
        <w:rPr>
          <w:rFonts w:ascii="Times New Roman" w:hAnsi="Times New Roman"/>
          <w:sz w:val="24"/>
          <w:szCs w:val="24"/>
        </w:rPr>
        <w:t>]</w:t>
      </w:r>
    </w:p>
    <w:p w:rsidR="000A628D" w:rsidRPr="00D3565E" w:rsidRDefault="000A628D" w:rsidP="005056BD">
      <w:pPr>
        <w:spacing w:after="0" w:line="100" w:lineRule="atLeast"/>
        <w:ind w:left="720"/>
        <w:jc w:val="both"/>
        <w:rPr>
          <w:rFonts w:ascii="Times New Roman" w:hAnsi="Times New Roman"/>
          <w:sz w:val="24"/>
          <w:szCs w:val="24"/>
        </w:rPr>
      </w:pPr>
    </w:p>
    <w:p w:rsidR="00B20DB0" w:rsidRDefault="00B20DB0">
      <w:pPr>
        <w:jc w:val="both"/>
      </w:pPr>
      <w:r>
        <w:rPr>
          <w:rFonts w:ascii="Times New Roman" w:hAnsi="Times New Roman"/>
          <w:b/>
          <w:sz w:val="24"/>
          <w:szCs w:val="24"/>
        </w:rPr>
        <w:t>II. RULES APPLICABLE FOR THE BUDGET CATEGORIES BASED ON REIMBURSEMENT OF ACTUAL INCURRED COSTS</w:t>
      </w:r>
    </w:p>
    <w:p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rsidR="00B20DB0" w:rsidRDefault="00B20DB0">
      <w:pPr>
        <w:spacing w:after="0" w:line="100" w:lineRule="atLeast"/>
        <w:jc w:val="both"/>
        <w:rPr>
          <w:rFonts w:ascii="Times New Roman" w:hAnsi="Times New Roman"/>
          <w:sz w:val="24"/>
          <w:szCs w:val="24"/>
          <w:lang w:val="en-US"/>
        </w:rPr>
      </w:pPr>
    </w:p>
    <w:p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rsidR="00B20DB0" w:rsidRDefault="00B20DB0" w:rsidP="000A628D">
      <w:pPr>
        <w:spacing w:after="0" w:line="100" w:lineRule="atLeast"/>
        <w:ind w:left="709" w:hanging="567"/>
        <w:jc w:val="both"/>
        <w:rPr>
          <w:rFonts w:ascii="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rsidR="00B20DB0" w:rsidRDefault="00B20DB0" w:rsidP="000A628D">
      <w:pPr>
        <w:spacing w:after="0" w:line="100" w:lineRule="atLeast"/>
        <w:ind w:left="709" w:hanging="567"/>
        <w:jc w:val="both"/>
        <w:rPr>
          <w:rFonts w:ascii="Times New Roman" w:eastAsia="Times New Roman" w:hAnsi="Times New Roman"/>
          <w:sz w:val="24"/>
          <w:szCs w:val="24"/>
        </w:rPr>
      </w:pPr>
    </w:p>
    <w:p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rsidR="00B20DB0" w:rsidRPr="003B5A8D" w:rsidRDefault="00B20DB0">
      <w:pPr>
        <w:tabs>
          <w:tab w:val="left" w:pos="851"/>
        </w:tabs>
        <w:spacing w:after="0" w:line="100" w:lineRule="atLeast"/>
        <w:jc w:val="both"/>
        <w:rPr>
          <w:rFonts w:ascii="Times New Roman" w:hAnsi="Times New Roman"/>
          <w:sz w:val="24"/>
          <w:szCs w:val="24"/>
          <w:u w:val="single"/>
          <w:lang w:val="en-US"/>
        </w:rPr>
      </w:pPr>
      <w:r w:rsidRPr="00604941">
        <w:rPr>
          <w:rFonts w:ascii="Times New Roman" w:eastAsia="Times New Roman" w:hAnsi="Times New Roman"/>
          <w:sz w:val="24"/>
          <w:szCs w:val="24"/>
          <w:shd w:val="clear" w:color="auto" w:fill="00FFFF"/>
        </w:rPr>
        <w:t>[Key Action 1 – SE, VET, AE, HE</w:t>
      </w:r>
      <w:r w:rsidRPr="00604941">
        <w:rPr>
          <w:rFonts w:ascii="Times New Roman" w:eastAsia="Times New Roman" w:hAnsi="Times New Roman"/>
          <w:sz w:val="24"/>
          <w:szCs w:val="24"/>
          <w:highlight w:val="cyan"/>
        </w:rPr>
        <w:t>, YOUTH</w:t>
      </w:r>
      <w:r w:rsidR="003B5A8D">
        <w:rPr>
          <w:rFonts w:ascii="Times New Roman" w:eastAsia="Times New Roman" w:hAnsi="Times New Roman"/>
          <w:sz w:val="24"/>
          <w:szCs w:val="24"/>
        </w:rPr>
        <w:t>:</w:t>
      </w:r>
    </w:p>
    <w:p w:rsidR="00B20DB0" w:rsidRDefault="00B20DB0">
      <w:pPr>
        <w:spacing w:after="0" w:line="100" w:lineRule="atLeast"/>
        <w:jc w:val="both"/>
        <w:rPr>
          <w:rFonts w:ascii="Times New Roman" w:hAnsi="Times New Roman"/>
          <w:sz w:val="24"/>
          <w:szCs w:val="24"/>
          <w:u w:val="single"/>
          <w:lang w:val="en-US"/>
        </w:rPr>
      </w:pPr>
    </w:p>
    <w:p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rsidR="00B20DB0" w:rsidRDefault="00B20DB0">
      <w:pPr>
        <w:spacing w:after="0" w:line="100" w:lineRule="atLeast"/>
        <w:jc w:val="both"/>
        <w:rPr>
          <w:rFonts w:ascii="Times New Roman" w:hAnsi="Times New Roman"/>
          <w:sz w:val="24"/>
          <w:szCs w:val="24"/>
          <w:lang w:val="en-US"/>
        </w:rPr>
      </w:pPr>
    </w:p>
    <w:p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the grant is a reimbursement of [</w:t>
      </w:r>
      <w:r w:rsidR="009963C4">
        <w:rPr>
          <w:rFonts w:ascii="Times New Roman" w:hAnsi="Times New Roman"/>
          <w:sz w:val="24"/>
          <w:szCs w:val="24"/>
          <w:shd w:val="clear" w:color="auto" w:fill="00FFFF"/>
        </w:rPr>
        <w:t>F</w:t>
      </w:r>
      <w:r w:rsidR="00B20DB0">
        <w:rPr>
          <w:rFonts w:ascii="Times New Roman" w:hAnsi="Times New Roman"/>
          <w:sz w:val="24"/>
          <w:szCs w:val="24"/>
          <w:shd w:val="clear" w:color="auto" w:fill="00FFFF"/>
        </w:rPr>
        <w:t xml:space="preserve">or HE: </w:t>
      </w:r>
      <w:r w:rsidR="00B20DB0">
        <w:rPr>
          <w:rFonts w:ascii="Times New Roman" w:hAnsi="Times New Roman"/>
          <w:sz w:val="24"/>
          <w:szCs w:val="24"/>
          <w:shd w:val="clear" w:color="auto" w:fill="FFFF00"/>
        </w:rPr>
        <w:t>up to]</w:t>
      </w:r>
      <w:r w:rsidR="002255D3">
        <w:rPr>
          <w:rFonts w:ascii="Times New Roman" w:hAnsi="Times New Roman"/>
          <w:sz w:val="24"/>
          <w:szCs w:val="24"/>
          <w:shd w:val="clear" w:color="auto" w:fill="FFFF00"/>
        </w:rPr>
        <w:t xml:space="preserve"> </w:t>
      </w:r>
      <w:r w:rsidR="00B20DB0">
        <w:rPr>
          <w:rFonts w:ascii="Times New Roman" w:hAnsi="Times New Roman"/>
          <w:sz w:val="24"/>
          <w:szCs w:val="24"/>
        </w:rPr>
        <w:t xml:space="preserve">100% of the eligible costs actually incurred. </w:t>
      </w:r>
    </w:p>
    <w:p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Pr>
          <w:rFonts w:ascii="Times New Roman" w:hAnsi="Times New Roman"/>
          <w:sz w:val="24"/>
          <w:szCs w:val="24"/>
        </w:rPr>
        <w:t>Eligible costs: costs directly related to participants with special needs and accompanying persons (including costs related to travel and subsistence, if justified</w:t>
      </w:r>
      <w:r w:rsidR="00E03BF5">
        <w:rPr>
          <w:rFonts w:ascii="Times New Roman" w:hAnsi="Times New Roman"/>
          <w:sz w:val="24"/>
          <w:szCs w:val="24"/>
        </w:rPr>
        <w:t>)</w:t>
      </w:r>
      <w:r w:rsidR="003625B0">
        <w:rPr>
          <w:rFonts w:ascii="Times New Roman" w:hAnsi="Times New Roman"/>
          <w:sz w:val="24"/>
          <w:szCs w:val="24"/>
        </w:rPr>
        <w:t xml:space="preserve"> and as long as a unit contribution for these participants is not requested through budget categories "travel" and </w:t>
      </w:r>
      <w:r w:rsidR="003625B0">
        <w:rPr>
          <w:rFonts w:ascii="Times New Roman" w:hAnsi="Times New Roman"/>
          <w:sz w:val="24"/>
          <w:szCs w:val="24"/>
          <w:shd w:val="clear" w:color="auto" w:fill="00FFFF"/>
        </w:rPr>
        <w:t xml:space="preserve">[For </w:t>
      </w:r>
      <w:r w:rsidR="003625B0">
        <w:rPr>
          <w:rFonts w:ascii="Times New Roman" w:eastAsia="Times New Roman" w:hAnsi="Times New Roman"/>
          <w:sz w:val="24"/>
          <w:szCs w:val="24"/>
          <w:shd w:val="clear" w:color="auto" w:fill="00FFFF"/>
        </w:rPr>
        <w:t xml:space="preserve">SE, VET, AE, HE: </w:t>
      </w:r>
      <w:r w:rsidR="003625B0">
        <w:rPr>
          <w:rFonts w:ascii="Times New Roman" w:hAnsi="Times New Roman"/>
          <w:sz w:val="24"/>
          <w:szCs w:val="24"/>
          <w:shd w:val="clear" w:color="auto" w:fill="FFFF00"/>
        </w:rPr>
        <w:t>"individual support"</w:t>
      </w:r>
      <w:r w:rsidR="003625B0">
        <w:rPr>
          <w:rFonts w:ascii="Times New Roman" w:eastAsia="Times New Roman" w:hAnsi="Times New Roman"/>
          <w:sz w:val="24"/>
          <w:szCs w:val="24"/>
        </w:rPr>
        <w:t>] /</w:t>
      </w:r>
      <w:r w:rsidR="003625B0">
        <w:rPr>
          <w:rFonts w:ascii="Times New Roman" w:eastAsia="Times New Roman" w:hAnsi="Times New Roman"/>
          <w:b/>
          <w:sz w:val="24"/>
          <w:szCs w:val="24"/>
        </w:rPr>
        <w:t xml:space="preserve"> </w:t>
      </w:r>
      <w:r w:rsidR="003625B0">
        <w:rPr>
          <w:rFonts w:ascii="Times New Roman" w:eastAsia="Times New Roman" w:hAnsi="Times New Roman"/>
          <w:sz w:val="24"/>
          <w:szCs w:val="24"/>
          <w:shd w:val="clear" w:color="auto" w:fill="00FFFF"/>
        </w:rPr>
        <w:t>[For Youth:</w:t>
      </w:r>
      <w:r w:rsidR="003625B0">
        <w:rPr>
          <w:rFonts w:ascii="Times New Roman" w:eastAsia="Times New Roman" w:hAnsi="Times New Roman"/>
          <w:sz w:val="24"/>
          <w:szCs w:val="24"/>
          <w:shd w:val="clear" w:color="auto" w:fill="FFFF00"/>
        </w:rPr>
        <w:t xml:space="preserve"> "organisational support"]</w:t>
      </w:r>
      <w:r w:rsidR="003625B0">
        <w:rPr>
          <w:rFonts w:ascii="Times New Roman" w:hAnsi="Times New Roman"/>
          <w:sz w:val="24"/>
          <w:szCs w:val="24"/>
          <w:shd w:val="clear" w:color="auto" w:fill="FFFF00"/>
        </w:rPr>
        <w:t>)</w:t>
      </w:r>
      <w:r w:rsidR="003625B0">
        <w:rPr>
          <w:rFonts w:ascii="Times New Roman" w:hAnsi="Times New Roman"/>
          <w:sz w:val="24"/>
          <w:szCs w:val="24"/>
        </w:rPr>
        <w:t xml:space="preserve"> and that are additional to costs supported by a unit contribution as specified in Section I of this Annex.</w:t>
      </w:r>
    </w:p>
    <w:p w:rsidR="00A72817" w:rsidRDefault="00A72817" w:rsidP="008C2637">
      <w:pPr>
        <w:pStyle w:val="ListParagraph"/>
        <w:tabs>
          <w:tab w:val="left" w:pos="851"/>
        </w:tabs>
        <w:ind w:left="851"/>
        <w:jc w:val="both"/>
        <w:rPr>
          <w:rFonts w:ascii="Times New Roman" w:eastAsia="Calibri" w:hAnsi="Times New Roman" w:cs="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w:t>
      </w:r>
      <w:r w:rsidRPr="00B33F7D">
        <w:rPr>
          <w:rFonts w:ascii="Times New Roman" w:hAnsi="Times New Roman"/>
          <w:sz w:val="24"/>
          <w:szCs w:val="24"/>
          <w:highlight w:val="cyan"/>
        </w:rPr>
        <w:t>s</w:t>
      </w:r>
      <w:r w:rsidRPr="00A91FE9">
        <w:rPr>
          <w:rFonts w:ascii="Times New Roman" w:hAnsi="Times New Roman"/>
          <w:sz w:val="24"/>
          <w:szCs w:val="24"/>
          <w:highlight w:val="cyan"/>
        </w:rPr>
        <w:t xml:space="preserve"> and HE between Programme and Partner countries</w:t>
      </w:r>
      <w:r>
        <w:rPr>
          <w:rFonts w:ascii="Times New Roman" w:hAnsi="Times New Roman"/>
          <w:sz w:val="24"/>
          <w:szCs w:val="24"/>
        </w:rPr>
        <w:t xml:space="preserve">: </w:t>
      </w:r>
      <w:r w:rsidR="002575FF">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according to article I.3.3.]</w:t>
      </w:r>
    </w:p>
    <w:p w:rsidR="00A72817" w:rsidRPr="00A91FE9" w:rsidRDefault="00A72817" w:rsidP="008C2637">
      <w:pPr>
        <w:pStyle w:val="ListParagraph"/>
        <w:tabs>
          <w:tab w:val="left" w:pos="851"/>
        </w:tabs>
        <w:ind w:left="851" w:hanging="491"/>
        <w:jc w:val="both"/>
        <w:rPr>
          <w:rFonts w:ascii="Times New Roman" w:hAnsi="Times New Roman"/>
          <w:sz w:val="24"/>
          <w:szCs w:val="24"/>
        </w:rPr>
      </w:pPr>
    </w:p>
    <w:p w:rsidR="00B20DB0" w:rsidRDefault="008C2637" w:rsidP="008C2637">
      <w:pPr>
        <w:tabs>
          <w:tab w:val="left" w:pos="851"/>
        </w:tabs>
        <w:spacing w:line="100" w:lineRule="atLeast"/>
        <w:ind w:left="851" w:hanging="491"/>
        <w:jc w:val="both"/>
      </w:pPr>
      <w:r>
        <w:rPr>
          <w:rFonts w:ascii="Times New Roman" w:hAnsi="Times New Roman"/>
          <w:sz w:val="24"/>
          <w:szCs w:val="24"/>
        </w:rPr>
        <w:t xml:space="preserve">(c) </w:t>
      </w:r>
      <w:r w:rsidR="00B20DB0">
        <w:rPr>
          <w:rFonts w:ascii="Times New Roman" w:hAnsi="Times New Roman"/>
          <w:sz w:val="24"/>
          <w:szCs w:val="24"/>
        </w:rPr>
        <w:t>Supporting documents: invoices of the actual costs incurred, specifying the name and address of the body issuing the invoice, the amount and currency, and the date of the invoice.</w:t>
      </w:r>
    </w:p>
    <w:p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t>
      </w:r>
      <w:r w:rsidR="005E662F" w:rsidRPr="00B30147">
        <w:rPr>
          <w:rFonts w:ascii="Times New Roman" w:eastAsia="Calibri" w:hAnsi="Times New Roman" w:cs="Times New Roman"/>
          <w:sz w:val="24"/>
          <w:szCs w:val="24"/>
        </w:rPr>
        <w:t>[</w:t>
      </w:r>
      <w:r w:rsidR="005E662F" w:rsidRPr="00520B75">
        <w:rPr>
          <w:rFonts w:ascii="Times New Roman" w:eastAsia="Calibri" w:hAnsi="Times New Roman" w:cs="Times New Roman"/>
          <w:sz w:val="24"/>
          <w:szCs w:val="24"/>
          <w:highlight w:val="cyan"/>
        </w:rPr>
        <w:t>For SE, VET, AE, Y</w:t>
      </w:r>
      <w:r w:rsidR="00EA2567">
        <w:rPr>
          <w:rFonts w:ascii="Times New Roman" w:eastAsia="Calibri" w:hAnsi="Times New Roman" w:cs="Times New Roman"/>
          <w:sz w:val="24"/>
          <w:szCs w:val="24"/>
          <w:highlight w:val="cyan"/>
        </w:rPr>
        <w:t>outh</w:t>
      </w:r>
      <w:r w:rsidR="00B30147" w:rsidRPr="00B30147">
        <w:rPr>
          <w:rFonts w:ascii="Times New Roman" w:eastAsia="Calibri" w:hAnsi="Times New Roman" w:cs="Times New Roman"/>
          <w:sz w:val="24"/>
          <w:szCs w:val="24"/>
        </w:rPr>
        <w:t xml:space="preserve">: </w:t>
      </w:r>
      <w:r w:rsidRPr="00604941">
        <w:rPr>
          <w:rFonts w:ascii="Times New Roman" w:eastAsia="Calibri" w:hAnsi="Times New Roman" w:cs="Times New Roman"/>
          <w:sz w:val="24"/>
          <w:szCs w:val="24"/>
          <w:highlight w:val="yellow"/>
        </w:rPr>
        <w:t>or</w:t>
      </w:r>
      <w:r w:rsidR="005E662F" w:rsidRPr="00B30147">
        <w:rPr>
          <w:rFonts w:ascii="Times New Roman" w:eastAsia="Calibri" w:hAnsi="Times New Roman" w:cs="Times New Roman"/>
          <w:sz w:val="24"/>
          <w:szCs w:val="24"/>
          <w:highlight w:val="yellow"/>
        </w:rPr>
        <w:t xml:space="preserve"> a</w:t>
      </w:r>
      <w:r w:rsidR="001C6F32">
        <w:rPr>
          <w:rFonts w:ascii="Times New Roman" w:eastAsia="Calibri" w:hAnsi="Times New Roman" w:cs="Times New Roman"/>
          <w:sz w:val="24"/>
          <w:szCs w:val="24"/>
          <w:highlight w:val="yellow"/>
        </w:rPr>
        <w:t>n</w:t>
      </w:r>
      <w:r w:rsidR="005E662F" w:rsidRPr="00B30147">
        <w:rPr>
          <w:rFonts w:ascii="Times New Roman" w:eastAsia="Calibri" w:hAnsi="Times New Roman" w:cs="Times New Roman"/>
          <w:sz w:val="24"/>
          <w:szCs w:val="24"/>
          <w:highlight w:val="yellow"/>
        </w:rPr>
        <w:t xml:space="preserve"> </w:t>
      </w:r>
      <w:r w:rsidRPr="00604941">
        <w:rPr>
          <w:rFonts w:ascii="Times New Roman" w:eastAsia="Calibri" w:hAnsi="Times New Roman" w:cs="Times New Roman"/>
          <w:sz w:val="24"/>
          <w:szCs w:val="24"/>
          <w:highlight w:val="yellow"/>
        </w:rPr>
        <w:t>accompanying person</w:t>
      </w:r>
      <w:r w:rsidR="005E662F" w:rsidRPr="00B30147">
        <w:rPr>
          <w:rFonts w:ascii="Times New Roman" w:eastAsia="Calibri" w:hAnsi="Times New Roman" w:cs="Times New Roman"/>
          <w:sz w:val="24"/>
          <w:szCs w:val="24"/>
        </w:rPr>
        <w:t>]</w:t>
      </w:r>
      <w:r w:rsidRPr="00B30147">
        <w:rPr>
          <w:rFonts w:ascii="Times New Roman" w:eastAsia="Calibri" w:hAnsi="Times New Roman" w:cs="Times New Roman"/>
          <w:sz w:val="24"/>
          <w:szCs w:val="24"/>
        </w:rPr>
        <w:t xml:space="preserve"> was used for any of the participants with special needs.</w:t>
      </w:r>
    </w:p>
    <w:p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rsidR="00B20DB0" w:rsidRDefault="00B20DB0">
      <w:pPr>
        <w:spacing w:line="100" w:lineRule="atLeast"/>
        <w:jc w:val="both"/>
        <w:rPr>
          <w:rFonts w:ascii="Times New Roman" w:hAnsi="Times New Roman"/>
          <w:sz w:val="24"/>
          <w:szCs w:val="24"/>
        </w:rPr>
      </w:pPr>
    </w:p>
    <w:p w:rsidR="00B20DB0" w:rsidRPr="00EA2567" w:rsidRDefault="00B20DB0">
      <w:pPr>
        <w:tabs>
          <w:tab w:val="left" w:pos="851"/>
        </w:tabs>
        <w:spacing w:after="0" w:line="100" w:lineRule="atLeast"/>
        <w:jc w:val="both"/>
        <w:rPr>
          <w:rFonts w:ascii="Times New Roman" w:hAnsi="Times New Roman"/>
          <w:sz w:val="24"/>
          <w:szCs w:val="24"/>
        </w:rPr>
      </w:pPr>
      <w:r w:rsidRPr="00604941">
        <w:rPr>
          <w:rFonts w:ascii="Times New Roman" w:eastAsia="Times New Roman" w:hAnsi="Times New Roman"/>
          <w:sz w:val="24"/>
          <w:szCs w:val="24"/>
          <w:shd w:val="clear" w:color="auto" w:fill="00FFFF"/>
        </w:rPr>
        <w:t xml:space="preserve">[Key Action 1 – SE, AE, HE between </w:t>
      </w:r>
      <w:r w:rsidR="00F55738" w:rsidRPr="00604941">
        <w:rPr>
          <w:rFonts w:ascii="Times New Roman" w:eastAsia="Times New Roman" w:hAnsi="Times New Roman"/>
          <w:sz w:val="24"/>
          <w:szCs w:val="24"/>
          <w:shd w:val="clear" w:color="auto" w:fill="00FFFF"/>
        </w:rPr>
        <w:t>P</w:t>
      </w:r>
      <w:r w:rsidRPr="00604941">
        <w:rPr>
          <w:rFonts w:ascii="Times New Roman" w:eastAsia="Times New Roman" w:hAnsi="Times New Roman"/>
          <w:sz w:val="24"/>
          <w:szCs w:val="24"/>
          <w:shd w:val="clear" w:color="auto" w:fill="00FFFF"/>
        </w:rPr>
        <w:t xml:space="preserve">rogramme </w:t>
      </w:r>
      <w:r w:rsidR="00F55738" w:rsidRPr="00604941">
        <w:rPr>
          <w:rFonts w:ascii="Times New Roman" w:eastAsia="Times New Roman" w:hAnsi="Times New Roman"/>
          <w:sz w:val="24"/>
          <w:szCs w:val="24"/>
          <w:shd w:val="clear" w:color="auto" w:fill="00FFFF"/>
        </w:rPr>
        <w:t>C</w:t>
      </w:r>
      <w:r w:rsidRPr="00604941">
        <w:rPr>
          <w:rFonts w:ascii="Times New Roman" w:eastAsia="Times New Roman" w:hAnsi="Times New Roman"/>
          <w:sz w:val="24"/>
          <w:szCs w:val="24"/>
          <w:shd w:val="clear" w:color="auto" w:fill="00FFFF"/>
        </w:rPr>
        <w:t>ountries</w:t>
      </w:r>
    </w:p>
    <w:p w:rsidR="00B20DB0" w:rsidRDefault="00B20DB0" w:rsidP="00EA2567">
      <w:pPr>
        <w:spacing w:line="100" w:lineRule="atLeast"/>
        <w:jc w:val="center"/>
        <w:rPr>
          <w:rFonts w:ascii="Times New Roman" w:hAnsi="Times New Roman"/>
          <w:sz w:val="24"/>
          <w:szCs w:val="24"/>
        </w:rPr>
      </w:pPr>
    </w:p>
    <w:p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rsidR="00B20DB0" w:rsidRPr="001B188D" w:rsidRDefault="00B20DB0">
      <w:pPr>
        <w:spacing w:after="0" w:line="100" w:lineRule="atLeast"/>
        <w:jc w:val="both"/>
        <w:rPr>
          <w:rFonts w:ascii="Times New Roman" w:hAnsi="Times New Roman"/>
          <w:sz w:val="24"/>
          <w:szCs w:val="24"/>
          <w:u w:val="single"/>
          <w:lang w:val="en-US"/>
        </w:rPr>
      </w:pPr>
    </w:p>
    <w:p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rsidR="00B20DB0" w:rsidRPr="001B188D" w:rsidRDefault="00B20DB0" w:rsidP="000A628D">
      <w:pPr>
        <w:pStyle w:val="ListParagraph"/>
        <w:ind w:left="1134"/>
        <w:jc w:val="both"/>
        <w:rPr>
          <w:rFonts w:ascii="Times New Roman" w:hAnsi="Times New Roman"/>
          <w:sz w:val="24"/>
          <w:szCs w:val="24"/>
        </w:rPr>
      </w:pPr>
    </w:p>
    <w:p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Pr>
          <w:rFonts w:ascii="Times New Roman" w:eastAsia="Calibri" w:hAnsi="Times New Roman" w:cs="Times New Roman"/>
          <w:sz w:val="24"/>
          <w:szCs w:val="24"/>
          <w:shd w:val="clear" w:color="auto" w:fill="00FFFF"/>
        </w:rPr>
        <w:t>[For HE between Programme Countries</w:t>
      </w:r>
      <w:r w:rsidRPr="00604941">
        <w:rPr>
          <w:rFonts w:ascii="Times New Roman" w:eastAsia="Calibri" w:hAnsi="Times New Roman" w:cs="Times New Roman"/>
          <w:sz w:val="24"/>
          <w:szCs w:val="24"/>
          <w:highlight w:val="yellow"/>
        </w:rPr>
        <w:t xml:space="preserve">: This funding can only be awarded to students and to staff </w:t>
      </w:r>
      <w:r w:rsidR="004E5105">
        <w:rPr>
          <w:rFonts w:ascii="Times New Roman" w:eastAsia="Calibri" w:hAnsi="Times New Roman" w:cs="Times New Roman"/>
          <w:sz w:val="24"/>
          <w:szCs w:val="24"/>
          <w:highlight w:val="yellow"/>
        </w:rPr>
        <w:t xml:space="preserve">if they are eligible for the standard travel grant </w:t>
      </w:r>
      <w:r w:rsidR="00EA5E7C">
        <w:rPr>
          <w:rFonts w:ascii="Times New Roman" w:eastAsia="Calibri" w:hAnsi="Times New Roman" w:cs="Times New Roman"/>
          <w:sz w:val="24"/>
          <w:szCs w:val="24"/>
          <w:highlight w:val="yellow"/>
        </w:rPr>
        <w:t>as specified in Article</w:t>
      </w:r>
      <w:r w:rsidRPr="00604941">
        <w:rPr>
          <w:rFonts w:ascii="Times New Roman" w:eastAsia="Calibri" w:hAnsi="Times New Roman" w:cs="Times New Roman"/>
          <w:sz w:val="24"/>
          <w:szCs w:val="24"/>
          <w:highlight w:val="yellow"/>
        </w:rPr>
        <w:t xml:space="preserve"> I.2.A</w:t>
      </w:r>
      <w:r w:rsidR="00EA5E7C">
        <w:rPr>
          <w:rFonts w:ascii="Times New Roman" w:eastAsia="Calibri" w:hAnsi="Times New Roman" w:cs="Times New Roman"/>
          <w:sz w:val="24"/>
          <w:szCs w:val="24"/>
        </w:rPr>
        <w:t>.]</w:t>
      </w:r>
      <w:r w:rsidR="004E5105">
        <w:rPr>
          <w:rFonts w:ascii="Times New Roman" w:eastAsia="Calibri" w:hAnsi="Times New Roman" w:cs="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rsidR="00A72817" w:rsidRDefault="00A72817" w:rsidP="009F56A7">
      <w:pPr>
        <w:pStyle w:val="ListParagraph"/>
        <w:rPr>
          <w:rFonts w:ascii="Times New Roman" w:hAnsi="Times New Roman"/>
          <w:sz w:val="24"/>
          <w:szCs w:val="24"/>
        </w:rPr>
      </w:pPr>
    </w:p>
    <w:p w:rsidR="00A72817" w:rsidRPr="00A91FE9" w:rsidRDefault="00A72817" w:rsidP="00A72817">
      <w:pPr>
        <w:pStyle w:val="ListParagraph"/>
        <w:numPr>
          <w:ilvl w:val="0"/>
          <w:numId w:val="40"/>
        </w:numPr>
        <w:ind w:left="1134"/>
        <w:jc w:val="both"/>
        <w:rPr>
          <w:rFonts w:ascii="Times New Roman" w:hAnsi="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Countries</w:t>
      </w:r>
      <w:r w:rsidR="00637C67">
        <w:rPr>
          <w:rFonts w:ascii="Times New Roman" w:hAnsi="Times New Roman"/>
          <w:sz w:val="24"/>
          <w:szCs w:val="24"/>
        </w:rPr>
        <w:t>: Funds for exceptional costs support for the financial guarantee or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rsidR="00A72817" w:rsidRPr="00604941" w:rsidRDefault="00A72817" w:rsidP="009F56A7">
      <w:pPr>
        <w:pStyle w:val="ListParagraph"/>
        <w:ind w:left="1134"/>
        <w:jc w:val="both"/>
        <w:rPr>
          <w:rFonts w:ascii="Times New Roman" w:hAnsi="Times New Roman"/>
          <w:sz w:val="24"/>
          <w:szCs w:val="24"/>
        </w:rPr>
      </w:pPr>
    </w:p>
    <w:p w:rsidR="005E662F" w:rsidRDefault="005E662F" w:rsidP="00604941">
      <w:pPr>
        <w:pStyle w:val="ListParagraph"/>
        <w:jc w:val="both"/>
        <w:rPr>
          <w:rFonts w:ascii="Times New Roman" w:eastAsia="Calibri" w:hAnsi="Times New Roman" w:cs="Times New Roman"/>
          <w:sz w:val="24"/>
          <w:szCs w:val="24"/>
        </w:rPr>
      </w:pPr>
    </w:p>
    <w:p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rsidR="00B20DB0" w:rsidRDefault="00B20DB0" w:rsidP="000E18BF">
      <w:pPr>
        <w:pStyle w:val="ListParagraph"/>
        <w:jc w:val="both"/>
        <w:rPr>
          <w:rFonts w:ascii="Times New Roman" w:hAnsi="Times New Roman"/>
          <w:sz w:val="24"/>
          <w:szCs w:val="24"/>
        </w:rPr>
      </w:pPr>
    </w:p>
    <w:p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rsidR="00B20DB0" w:rsidRDefault="00B20DB0" w:rsidP="000A628D">
      <w:pPr>
        <w:pStyle w:val="ListParagraph"/>
        <w:ind w:left="1134"/>
        <w:jc w:val="both"/>
        <w:rPr>
          <w:rFonts w:ascii="Times New Roman" w:hAnsi="Times New Roman"/>
          <w:sz w:val="24"/>
          <w:szCs w:val="24"/>
        </w:rPr>
      </w:pPr>
    </w:p>
    <w:p w:rsidR="00B20DB0" w:rsidRDefault="00B20DB0" w:rsidP="000A628D">
      <w:pPr>
        <w:pStyle w:val="ListParagraph"/>
        <w:numPr>
          <w:ilvl w:val="0"/>
          <w:numId w:val="41"/>
        </w:numPr>
        <w:tabs>
          <w:tab w:val="left" w:pos="851"/>
        </w:tabs>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 xml:space="preserve">travel costs: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Pr>
          <w:rFonts w:ascii="Times New Roman" w:hAnsi="Times New Roman"/>
          <w:sz w:val="24"/>
          <w:szCs w:val="24"/>
        </w:rPr>
        <w:t xml:space="preserve"> </w:t>
      </w:r>
      <w:r w:rsidR="00EA2567" w:rsidRPr="00DD4C0F">
        <w:rPr>
          <w:rFonts w:ascii="Times New Roman" w:hAnsi="Times New Roman"/>
          <w:sz w:val="24"/>
          <w:szCs w:val="24"/>
        </w:rPr>
        <w:t>and</w:t>
      </w:r>
      <w:r w:rsidR="004E5105" w:rsidRPr="00DD4C0F">
        <w:rPr>
          <w:rFonts w:ascii="Times New Roman" w:hAnsi="Times New Roman"/>
          <w:sz w:val="24"/>
          <w:szCs w:val="24"/>
        </w:rPr>
        <w:t xml:space="preserve"> the travel route</w:t>
      </w:r>
      <w:r w:rsidR="000A628D" w:rsidRPr="00DD4C0F">
        <w:rPr>
          <w:rFonts w:ascii="Times New Roman" w:hAnsi="Times New Roman"/>
          <w:sz w:val="24"/>
          <w:szCs w:val="24"/>
        </w:rPr>
        <w:t>.]</w:t>
      </w:r>
    </w:p>
    <w:p w:rsidR="00545991" w:rsidRDefault="00545991" w:rsidP="00604941">
      <w:pPr>
        <w:pStyle w:val="ListParagraph"/>
        <w:tabs>
          <w:tab w:val="left" w:pos="851"/>
        </w:tabs>
        <w:jc w:val="both"/>
        <w:rPr>
          <w:rFonts w:ascii="Times New Roman" w:hAnsi="Times New Roman"/>
          <w:sz w:val="24"/>
          <w:szCs w:val="24"/>
        </w:rPr>
      </w:pPr>
    </w:p>
    <w:p w:rsidR="00B20DB0" w:rsidRDefault="00B20DB0">
      <w:pPr>
        <w:pStyle w:val="ListParagraph"/>
        <w:tabs>
          <w:tab w:val="left" w:pos="851"/>
        </w:tabs>
        <w:jc w:val="both"/>
        <w:rPr>
          <w:rFonts w:ascii="Times New Roman" w:hAnsi="Times New Roman"/>
          <w:sz w:val="24"/>
          <w:szCs w:val="24"/>
        </w:rPr>
      </w:pPr>
    </w:p>
    <w:p w:rsidR="00B20DB0" w:rsidRPr="00EA2567" w:rsidRDefault="00B20DB0" w:rsidP="000A628D">
      <w:pPr>
        <w:pStyle w:val="ListParagraph"/>
        <w:tabs>
          <w:tab w:val="left" w:pos="851"/>
        </w:tabs>
        <w:ind w:left="0"/>
        <w:jc w:val="both"/>
        <w:rPr>
          <w:shd w:val="clear" w:color="auto" w:fill="FFFF00"/>
        </w:rPr>
      </w:pPr>
      <w:r w:rsidRPr="00604941">
        <w:rPr>
          <w:rFonts w:ascii="Times New Roman" w:eastAsia="Times New Roman" w:hAnsi="Times New Roman"/>
          <w:sz w:val="24"/>
          <w:szCs w:val="24"/>
          <w:shd w:val="clear" w:color="auto" w:fill="00FFFF"/>
        </w:rPr>
        <w:t>[Key Action 1 HE between Programme and Partner Countries</w:t>
      </w:r>
    </w:p>
    <w:p w:rsidR="00B20DB0" w:rsidRDefault="00B20DB0" w:rsidP="000A628D">
      <w:pPr>
        <w:pStyle w:val="ListParagraph"/>
        <w:tabs>
          <w:tab w:val="left" w:pos="851"/>
        </w:tabs>
        <w:ind w:left="0"/>
        <w:jc w:val="both"/>
        <w:rPr>
          <w:shd w:val="clear" w:color="auto" w:fill="FFFF00"/>
        </w:rPr>
      </w:pPr>
    </w:p>
    <w:p w:rsidR="00B20DB0" w:rsidRPr="005056BD" w:rsidRDefault="00B20DB0" w:rsidP="000A628D">
      <w:pPr>
        <w:tabs>
          <w:tab w:val="left" w:pos="426"/>
        </w:tabs>
        <w:ind w:left="426" w:hanging="426"/>
        <w:jc w:val="both"/>
        <w:rPr>
          <w:b/>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 xml:space="preserve">Exceptional costs </w:t>
      </w:r>
    </w:p>
    <w:p w:rsidR="00B20DB0" w:rsidRDefault="00B20DB0" w:rsidP="000A628D">
      <w:pPr>
        <w:tabs>
          <w:tab w:val="left" w:pos="709"/>
        </w:tabs>
        <w:ind w:left="709" w:hanging="284"/>
        <w:jc w:val="both"/>
        <w:rPr>
          <w:rFonts w:ascii="Times New Roman" w:hAnsi="Times New Roman"/>
          <w:sz w:val="24"/>
          <w:szCs w:val="24"/>
        </w:rPr>
      </w:pPr>
      <w:r>
        <w:rPr>
          <w:rFonts w:ascii="Times New Roman" w:hAnsi="Times New Roman"/>
          <w:sz w:val="24"/>
          <w:szCs w:val="24"/>
        </w:rPr>
        <w:t xml:space="preserve">a) Calculation of the grant amount: the grant is a reimbursement of 75% of the eligible costs actually incurred (for the financial guarantee). </w:t>
      </w:r>
    </w:p>
    <w:p w:rsidR="00B20DB0" w:rsidRDefault="00B20DB0" w:rsidP="000A628D">
      <w:pPr>
        <w:tabs>
          <w:tab w:val="left" w:pos="709"/>
        </w:tabs>
        <w:ind w:left="709" w:hanging="284"/>
        <w:jc w:val="both"/>
      </w:pPr>
      <w:r>
        <w:rPr>
          <w:rFonts w:ascii="Times New Roman" w:hAnsi="Times New Roman"/>
          <w:sz w:val="24"/>
          <w:szCs w:val="24"/>
        </w:rPr>
        <w:t xml:space="preserve">b) Eligible costs: costs relating to a pre-financing guarantee lodged by the beneficiary where such guarantee is required by the NA, as specified in Article I.4.2 of the Agreement.  </w:t>
      </w:r>
    </w:p>
    <w:p w:rsidR="00B20DB0" w:rsidRDefault="00B20DB0" w:rsidP="000A628D">
      <w:pPr>
        <w:tabs>
          <w:tab w:val="left" w:pos="709"/>
        </w:tabs>
        <w:ind w:left="709" w:hanging="284"/>
        <w:jc w:val="both"/>
        <w:rPr>
          <w:rFonts w:ascii="Times New Roman" w:eastAsia="Times New Roman" w:hAnsi="Times New Roman"/>
          <w:b/>
          <w:sz w:val="24"/>
          <w:szCs w:val="24"/>
          <w:shd w:val="clear" w:color="auto" w:fill="00FFFF"/>
        </w:rPr>
      </w:pPr>
      <w:r>
        <w:rPr>
          <w:rFonts w:ascii="Times New Roman" w:hAnsi="Times New Roman"/>
          <w:sz w:val="24"/>
          <w:szCs w:val="24"/>
        </w:rPr>
        <w:t>c) Supporting documents: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sidR="00821161">
        <w:rPr>
          <w:rFonts w:ascii="Times New Roman" w:hAnsi="Times New Roman"/>
          <w:sz w:val="24"/>
          <w:szCs w:val="24"/>
        </w:rPr>
        <w:t>]</w:t>
      </w:r>
      <w:r>
        <w:rPr>
          <w:rFonts w:ascii="Times New Roman" w:hAnsi="Times New Roman"/>
          <w:sz w:val="24"/>
          <w:szCs w:val="24"/>
        </w:rPr>
        <w:t xml:space="preserve">  </w:t>
      </w:r>
    </w:p>
    <w:p w:rsidR="00B20DB0" w:rsidRPr="00EA2567" w:rsidRDefault="00B20DB0">
      <w:pPr>
        <w:tabs>
          <w:tab w:val="left" w:pos="851"/>
        </w:tabs>
        <w:jc w:val="both"/>
        <w:rPr>
          <w:rFonts w:ascii="Times New Roman" w:hAnsi="Times New Roman"/>
          <w:sz w:val="24"/>
          <w:szCs w:val="24"/>
          <w:u w:val="single"/>
          <w:shd w:val="clear" w:color="auto" w:fill="FFFF00"/>
          <w:lang w:val="en-US"/>
        </w:rPr>
      </w:pPr>
      <w:r w:rsidRPr="00604941">
        <w:rPr>
          <w:rFonts w:ascii="Times New Roman" w:eastAsia="Times New Roman" w:hAnsi="Times New Roman"/>
          <w:sz w:val="24"/>
          <w:szCs w:val="24"/>
          <w:shd w:val="clear" w:color="auto" w:fill="00FFFF"/>
        </w:rPr>
        <w:t>[Key Action 1 – VET</w:t>
      </w:r>
    </w:p>
    <w:p w:rsidR="00B20DB0" w:rsidRPr="005056BD" w:rsidRDefault="00B20DB0" w:rsidP="000A628D">
      <w:pPr>
        <w:tabs>
          <w:tab w:val="left" w:pos="426"/>
        </w:tabs>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Exceptional costs</w:t>
      </w:r>
    </w:p>
    <w:p w:rsidR="00B20DB0" w:rsidRDefault="00B20DB0">
      <w:pPr>
        <w:spacing w:after="0" w:line="100" w:lineRule="atLeast"/>
        <w:jc w:val="both"/>
        <w:rPr>
          <w:rFonts w:ascii="Times New Roman" w:hAnsi="Times New Roman"/>
          <w:sz w:val="24"/>
          <w:szCs w:val="24"/>
          <w:u w:val="single"/>
          <w:lang w:val="en-US"/>
        </w:rPr>
      </w:pPr>
    </w:p>
    <w:p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3F2959">
        <w:rPr>
          <w:rFonts w:ascii="Times New Roman" w:hAnsi="Times New Roman"/>
          <w:sz w:val="24"/>
          <w:szCs w:val="24"/>
        </w:rPr>
        <w:t xml:space="preserve">eligible </w:t>
      </w:r>
      <w:r>
        <w:rPr>
          <w:rFonts w:ascii="Times New Roman" w:hAnsi="Times New Roman"/>
          <w:sz w:val="24"/>
          <w:szCs w:val="24"/>
        </w:rPr>
        <w:t>participants</w:t>
      </w:r>
      <w:r w:rsidR="003F2959">
        <w:rPr>
          <w:rFonts w:ascii="Times New Roman" w:hAnsi="Times New Roman"/>
          <w:sz w:val="24"/>
          <w:szCs w:val="24"/>
        </w:rPr>
        <w:t xml:space="preserve">, </w:t>
      </w:r>
      <w:r>
        <w:rPr>
          <w:rFonts w:ascii="Times New Roman" w:hAnsi="Times New Roman"/>
          <w:sz w:val="24"/>
          <w:szCs w:val="24"/>
        </w:rPr>
        <w:t xml:space="preserve">and of 100% of the eligible costs actually incurred for the participation of learners with fewer opportunities. </w:t>
      </w:r>
    </w:p>
    <w:p w:rsidR="00B20DB0" w:rsidRDefault="00B20DB0">
      <w:pPr>
        <w:numPr>
          <w:ilvl w:val="0"/>
          <w:numId w:val="34"/>
        </w:numPr>
        <w:spacing w:line="100" w:lineRule="atLeast"/>
        <w:jc w:val="both"/>
      </w:pPr>
      <w:r>
        <w:rPr>
          <w:rFonts w:ascii="Times New Roman" w:hAnsi="Times New Roman"/>
          <w:sz w:val="24"/>
          <w:szCs w:val="24"/>
        </w:rPr>
        <w:t xml:space="preserve">Eligible costs: </w:t>
      </w:r>
    </w:p>
    <w:p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rsidR="00B20DB0" w:rsidRDefault="00B20DB0" w:rsidP="0083055A">
      <w:pPr>
        <w:numPr>
          <w:ilvl w:val="0"/>
          <w:numId w:val="35"/>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relating to a pre-financing guarantee lodged by the beneficiary where such guarantee is required by the NA, as specified in Article I.4.2 of the Agreement.</w:t>
      </w:r>
    </w:p>
    <w:p w:rsidR="00B20DB0" w:rsidRDefault="00B20DB0" w:rsidP="0083055A">
      <w:pPr>
        <w:numPr>
          <w:ilvl w:val="0"/>
          <w:numId w:val="35"/>
        </w:numPr>
        <w:tabs>
          <w:tab w:val="left" w:pos="1134"/>
        </w:tabs>
        <w:spacing w:line="100" w:lineRule="atLeast"/>
        <w:ind w:left="1134"/>
        <w:jc w:val="both"/>
      </w:pPr>
      <w:r>
        <w:rPr>
          <w:rFonts w:ascii="Times New Roman" w:hAnsi="Times New Roman"/>
          <w:sz w:val="24"/>
          <w:szCs w:val="24"/>
        </w:rPr>
        <w:t xml:space="preserve">costs of travel </w:t>
      </w:r>
      <w:r w:rsidR="00B34799">
        <w:rPr>
          <w:rFonts w:ascii="Times New Roman" w:hAnsi="Times New Roman"/>
          <w:sz w:val="24"/>
          <w:szCs w:val="24"/>
        </w:rPr>
        <w:t xml:space="preserve">in the most economical but also effective way for eligible </w:t>
      </w:r>
      <w:r w:rsidR="00B34799" w:rsidRPr="00C15BDD">
        <w:rPr>
          <w:rFonts w:ascii="Times New Roman" w:hAnsi="Times New Roman"/>
          <w:sz w:val="24"/>
          <w:szCs w:val="24"/>
        </w:rPr>
        <w:t xml:space="preserve">participants </w:t>
      </w:r>
      <w:r>
        <w:rPr>
          <w:rFonts w:ascii="Times New Roman" w:hAnsi="Times New Roman"/>
          <w:sz w:val="24"/>
          <w:szCs w:val="24"/>
        </w:rPr>
        <w:t xml:space="preserve">for which the standard funding rule does not cover at least 70% of the eligible costs. </w:t>
      </w:r>
      <w:r w:rsidR="001B188D">
        <w:rPr>
          <w:rFonts w:ascii="Times New Roman" w:hAnsi="Times New Roman"/>
          <w:sz w:val="24"/>
          <w:szCs w:val="24"/>
        </w:rPr>
        <w:t>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rsidR="00B20DB0" w:rsidRDefault="00B20DB0">
      <w:pPr>
        <w:numPr>
          <w:ilvl w:val="0"/>
          <w:numId w:val="34"/>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In the case of costs related to the participation of learners with fewer opportunities: invoices of the actual costs incurred, specifying the name and address of the body issuing the invoice, the amount and currency, and the date of the invoice.</w:t>
      </w:r>
    </w:p>
    <w:p w:rsidR="00B20DB0" w:rsidRDefault="00B20DB0" w:rsidP="0083055A">
      <w:pPr>
        <w:numPr>
          <w:ilvl w:val="0"/>
          <w:numId w:val="36"/>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0DB0" w:rsidRDefault="00B20DB0" w:rsidP="0083055A">
      <w:pPr>
        <w:numPr>
          <w:ilvl w:val="0"/>
          <w:numId w:val="36"/>
        </w:numPr>
        <w:tabs>
          <w:tab w:val="left" w:pos="1134"/>
        </w:tabs>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Pr>
          <w:rFonts w:ascii="Times New Roman" w:hAnsi="Times New Roman"/>
          <w:sz w:val="24"/>
          <w:szCs w:val="24"/>
        </w:rPr>
        <w:t xml:space="preserve"> 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sidR="0083055A">
        <w:rPr>
          <w:rFonts w:ascii="Times New Roman" w:hAnsi="Times New Roman"/>
          <w:sz w:val="24"/>
          <w:szCs w:val="24"/>
        </w:rPr>
        <w:t>.]</w:t>
      </w:r>
    </w:p>
    <w:p w:rsidR="00B20DB0" w:rsidRPr="003F2959" w:rsidRDefault="00B20DB0">
      <w:pPr>
        <w:tabs>
          <w:tab w:val="left" w:pos="851"/>
        </w:tabs>
        <w:jc w:val="both"/>
      </w:pPr>
      <w:r w:rsidRPr="00604941">
        <w:rPr>
          <w:rFonts w:ascii="Times New Roman" w:eastAsia="Times New Roman" w:hAnsi="Times New Roman"/>
          <w:sz w:val="24"/>
          <w:szCs w:val="24"/>
          <w:shd w:val="clear" w:color="auto" w:fill="00FFFF"/>
        </w:rPr>
        <w:t>[Key Action 1 –</w:t>
      </w:r>
      <w:r w:rsidR="00F55738" w:rsidRPr="00604941">
        <w:rPr>
          <w:rFonts w:ascii="Times New Roman" w:eastAsia="Times New Roman" w:hAnsi="Times New Roman"/>
          <w:sz w:val="24"/>
          <w:szCs w:val="24"/>
          <w:shd w:val="clear" w:color="auto" w:fill="00FFFF"/>
        </w:rPr>
        <w:t xml:space="preserve"> </w:t>
      </w:r>
      <w:r w:rsidRPr="00604941">
        <w:rPr>
          <w:rFonts w:ascii="Times New Roman" w:eastAsia="Times New Roman" w:hAnsi="Times New Roman"/>
          <w:sz w:val="24"/>
          <w:szCs w:val="24"/>
          <w:shd w:val="clear" w:color="auto" w:fill="00FFFF"/>
        </w:rPr>
        <w:t xml:space="preserve">YOUTH </w:t>
      </w:r>
    </w:p>
    <w:p w:rsidR="00B20DB0" w:rsidRPr="005056BD" w:rsidRDefault="00B20DB0" w:rsidP="0083055A">
      <w:pPr>
        <w:spacing w:line="100" w:lineRule="atLeast"/>
        <w:jc w:val="both"/>
        <w:rPr>
          <w:rFonts w:ascii="Times New Roman" w:hAnsi="Times New Roman"/>
          <w:b/>
          <w:sz w:val="24"/>
          <w:szCs w:val="24"/>
        </w:rPr>
      </w:pPr>
      <w:r w:rsidRPr="005056BD">
        <w:rPr>
          <w:rFonts w:ascii="Times New Roman" w:hAnsi="Times New Roman"/>
          <w:b/>
          <w:sz w:val="24"/>
          <w:szCs w:val="24"/>
          <w:u w:val="single"/>
          <w:shd w:val="clear" w:color="auto" w:fill="FFFF00"/>
        </w:rPr>
        <w:t>B. Exceptional costs</w:t>
      </w:r>
      <w:r w:rsidRPr="005056BD">
        <w:rPr>
          <w:rFonts w:ascii="Times New Roman" w:hAnsi="Times New Roman"/>
          <w:b/>
          <w:sz w:val="24"/>
          <w:szCs w:val="24"/>
        </w:rPr>
        <w:t xml:space="preserve">  </w:t>
      </w:r>
    </w:p>
    <w:p w:rsidR="00B20DB0" w:rsidRDefault="00B20DB0">
      <w:pPr>
        <w:numPr>
          <w:ilvl w:val="0"/>
          <w:numId w:val="75"/>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A42B1F">
        <w:rPr>
          <w:rFonts w:ascii="Times New Roman" w:hAnsi="Times New Roman"/>
          <w:sz w:val="24"/>
          <w:szCs w:val="24"/>
        </w:rPr>
        <w:t xml:space="preserve">eligible </w:t>
      </w:r>
      <w:r>
        <w:rPr>
          <w:rFonts w:ascii="Times New Roman" w:hAnsi="Times New Roman"/>
          <w:sz w:val="24"/>
          <w:szCs w:val="24"/>
        </w:rPr>
        <w:t>participants</w:t>
      </w:r>
      <w:r w:rsidR="00A42B1F">
        <w:rPr>
          <w:rFonts w:ascii="Times New Roman" w:hAnsi="Times New Roman"/>
          <w:sz w:val="24"/>
          <w:szCs w:val="24"/>
        </w:rPr>
        <w:t xml:space="preserve"> </w:t>
      </w:r>
      <w:r>
        <w:rPr>
          <w:rFonts w:ascii="Times New Roman" w:hAnsi="Times New Roman"/>
          <w:sz w:val="24"/>
          <w:szCs w:val="24"/>
        </w:rPr>
        <w:t xml:space="preserve">and of 100% of the eligible costs actually incurred for the participation of young people with fewer opportunities, for visa related costs, residence permits, vaccinations and </w:t>
      </w:r>
      <w:r w:rsidR="00290091">
        <w:rPr>
          <w:rFonts w:ascii="Times New Roman" w:hAnsi="Times New Roman"/>
          <w:sz w:val="24"/>
          <w:szCs w:val="24"/>
        </w:rPr>
        <w:t xml:space="preserve">costs </w:t>
      </w:r>
      <w:r w:rsidR="00821E8E">
        <w:rPr>
          <w:rFonts w:ascii="Times New Roman" w:hAnsi="Times New Roman"/>
          <w:sz w:val="24"/>
          <w:szCs w:val="24"/>
        </w:rPr>
        <w:t xml:space="preserve">connected to </w:t>
      </w:r>
      <w:r w:rsidR="00290091">
        <w:rPr>
          <w:rFonts w:ascii="Times New Roman" w:hAnsi="Times New Roman"/>
          <w:sz w:val="24"/>
          <w:szCs w:val="24"/>
        </w:rPr>
        <w:t xml:space="preserve">board and </w:t>
      </w:r>
      <w:r>
        <w:rPr>
          <w:rFonts w:ascii="Times New Roman" w:hAnsi="Times New Roman"/>
          <w:sz w:val="24"/>
          <w:szCs w:val="24"/>
        </w:rPr>
        <w:t xml:space="preserve">lodging of participants </w:t>
      </w:r>
      <w:r w:rsidR="00290091">
        <w:rPr>
          <w:rFonts w:ascii="Times New Roman" w:hAnsi="Times New Roman"/>
          <w:sz w:val="24"/>
          <w:szCs w:val="24"/>
        </w:rPr>
        <w:t xml:space="preserve">during an </w:t>
      </w:r>
      <w:r>
        <w:rPr>
          <w:rFonts w:ascii="Times New Roman" w:hAnsi="Times New Roman"/>
          <w:sz w:val="24"/>
          <w:szCs w:val="24"/>
        </w:rPr>
        <w:t xml:space="preserve">Advance Planning Visit. </w:t>
      </w:r>
    </w:p>
    <w:p w:rsidR="00B20DB0" w:rsidRDefault="00B20DB0">
      <w:pPr>
        <w:numPr>
          <w:ilvl w:val="0"/>
          <w:numId w:val="75"/>
        </w:numPr>
        <w:spacing w:line="100" w:lineRule="atLeast"/>
        <w:jc w:val="both"/>
      </w:pPr>
      <w:r>
        <w:rPr>
          <w:rFonts w:ascii="Times New Roman" w:hAnsi="Times New Roman"/>
          <w:sz w:val="24"/>
          <w:szCs w:val="24"/>
        </w:rPr>
        <w:t xml:space="preserve">Eligible costs: </w:t>
      </w:r>
    </w:p>
    <w:p w:rsidR="00B20DB0" w:rsidRDefault="00B20DB0" w:rsidP="0083055A">
      <w:pPr>
        <w:numPr>
          <w:ilvl w:val="0"/>
          <w:numId w:val="74"/>
        </w:numPr>
        <w:spacing w:line="100" w:lineRule="atLeast"/>
        <w:ind w:left="1134"/>
        <w:jc w:val="both"/>
      </w:pPr>
      <w:r>
        <w:rPr>
          <w:rFonts w:ascii="Times New Roman" w:hAnsi="Times New Roman"/>
          <w:sz w:val="24"/>
          <w:szCs w:val="24"/>
        </w:rPr>
        <w:t>Costs relating to a financial guarantee lodged by the beneficiary where such guarantee is required by the NA, as specified in Article I.4.2 of the Agreement;</w:t>
      </w:r>
    </w:p>
    <w:p w:rsidR="00B20DB0" w:rsidRDefault="00B20DB0" w:rsidP="0083055A">
      <w:pPr>
        <w:numPr>
          <w:ilvl w:val="0"/>
          <w:numId w:val="74"/>
        </w:numPr>
        <w:spacing w:line="100" w:lineRule="atLeast"/>
        <w:ind w:left="1134"/>
        <w:jc w:val="both"/>
      </w:pPr>
      <w:r>
        <w:rPr>
          <w:rFonts w:ascii="Times New Roman" w:hAnsi="Times New Roman"/>
          <w:sz w:val="24"/>
          <w:szCs w:val="24"/>
        </w:rPr>
        <w:t xml:space="preserve">Costs of travel </w:t>
      </w:r>
      <w:r w:rsidR="00B34799">
        <w:rPr>
          <w:rFonts w:ascii="Times New Roman" w:hAnsi="Times New Roman"/>
          <w:sz w:val="24"/>
          <w:szCs w:val="24"/>
        </w:rPr>
        <w:t xml:space="preserve">in the most economical but also effective way for eligible </w:t>
      </w:r>
      <w:r w:rsidR="00B34799" w:rsidRPr="00C15BDD">
        <w:rPr>
          <w:rFonts w:ascii="Times New Roman" w:hAnsi="Times New Roman"/>
          <w:sz w:val="24"/>
          <w:szCs w:val="24"/>
        </w:rPr>
        <w:t>participants</w:t>
      </w:r>
      <w:r w:rsidR="00B34799" w:rsidRPr="001B188D">
        <w:rPr>
          <w:rFonts w:ascii="Times New Roman" w:hAnsi="Times New Roman"/>
          <w:sz w:val="24"/>
          <w:szCs w:val="24"/>
        </w:rPr>
        <w:t xml:space="preserve"> </w:t>
      </w:r>
      <w:r>
        <w:rPr>
          <w:rFonts w:ascii="Times New Roman" w:hAnsi="Times New Roman"/>
          <w:sz w:val="24"/>
          <w:szCs w:val="24"/>
        </w:rPr>
        <w:t>for which the standard funding rule does not cover at least 70%</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rsidR="00B20DB0" w:rsidRDefault="00B20DB0" w:rsidP="0083055A">
      <w:pPr>
        <w:numPr>
          <w:ilvl w:val="0"/>
          <w:numId w:val="74"/>
        </w:numPr>
        <w:spacing w:line="100" w:lineRule="atLeast"/>
        <w:ind w:left="1134"/>
        <w:jc w:val="both"/>
      </w:pPr>
      <w:r>
        <w:rPr>
          <w:rFonts w:ascii="Times New Roman" w:hAnsi="Times New Roman"/>
          <w:sz w:val="24"/>
          <w:szCs w:val="24"/>
        </w:rPr>
        <w:t>Costs related to visas, residence permits and vaccinations of participants in mobility activities;</w:t>
      </w:r>
    </w:p>
    <w:p w:rsidR="00B20DB0" w:rsidRDefault="00B20DB0" w:rsidP="0083055A">
      <w:pPr>
        <w:numPr>
          <w:ilvl w:val="0"/>
          <w:numId w:val="74"/>
        </w:numPr>
        <w:spacing w:line="100" w:lineRule="atLeast"/>
        <w:ind w:left="1134"/>
        <w:jc w:val="both"/>
      </w:pPr>
      <w:r>
        <w:rPr>
          <w:rFonts w:ascii="Times New Roman" w:hAnsi="Times New Roman"/>
          <w:sz w:val="24"/>
          <w:szCs w:val="24"/>
        </w:rPr>
        <w:t>Costs to support the participation of young people with fewer opportunities, including preparation and reinforced mentorship (excluding costs for travel and organisational support for participants and accompanying persons);</w:t>
      </w:r>
    </w:p>
    <w:p w:rsidR="00B20DB0" w:rsidRDefault="00B20DB0" w:rsidP="0083055A">
      <w:pPr>
        <w:numPr>
          <w:ilvl w:val="0"/>
          <w:numId w:val="74"/>
        </w:numPr>
        <w:spacing w:line="100" w:lineRule="atLeast"/>
        <w:ind w:left="1134"/>
        <w:jc w:val="both"/>
      </w:pPr>
      <w:r>
        <w:rPr>
          <w:rFonts w:ascii="Times New Roman" w:hAnsi="Times New Roman"/>
          <w:sz w:val="24"/>
          <w:szCs w:val="24"/>
        </w:rPr>
        <w:t xml:space="preserve">Costs </w:t>
      </w:r>
      <w:r w:rsidR="00821E8E">
        <w:rPr>
          <w:rFonts w:ascii="Times New Roman" w:hAnsi="Times New Roman"/>
          <w:sz w:val="24"/>
          <w:szCs w:val="24"/>
        </w:rPr>
        <w:t xml:space="preserve">connected to </w:t>
      </w:r>
      <w:r w:rsidR="001D6F74">
        <w:rPr>
          <w:rFonts w:ascii="Times New Roman" w:hAnsi="Times New Roman"/>
          <w:sz w:val="24"/>
          <w:szCs w:val="24"/>
        </w:rPr>
        <w:t xml:space="preserve">board and </w:t>
      </w:r>
      <w:r>
        <w:rPr>
          <w:rFonts w:ascii="Times New Roman" w:hAnsi="Times New Roman"/>
          <w:sz w:val="24"/>
          <w:szCs w:val="24"/>
        </w:rPr>
        <w:t xml:space="preserve">lodging of participants </w:t>
      </w:r>
      <w:r w:rsidR="00290091">
        <w:rPr>
          <w:rFonts w:ascii="Times New Roman" w:hAnsi="Times New Roman"/>
          <w:sz w:val="24"/>
          <w:szCs w:val="24"/>
        </w:rPr>
        <w:t>during</w:t>
      </w:r>
      <w:r>
        <w:rPr>
          <w:rFonts w:ascii="Times New Roman" w:hAnsi="Times New Roman"/>
          <w:sz w:val="24"/>
          <w:szCs w:val="24"/>
        </w:rPr>
        <w:t xml:space="preserve"> an Advance Planning Visit.</w:t>
      </w:r>
    </w:p>
    <w:p w:rsidR="00B20DB0" w:rsidRDefault="00B20DB0">
      <w:pPr>
        <w:numPr>
          <w:ilvl w:val="0"/>
          <w:numId w:val="75"/>
        </w:numPr>
        <w:spacing w:line="100" w:lineRule="atLeast"/>
        <w:jc w:val="both"/>
      </w:pPr>
      <w:r>
        <w:rPr>
          <w:rFonts w:ascii="Times New Roman" w:hAnsi="Times New Roman"/>
          <w:sz w:val="24"/>
          <w:szCs w:val="24"/>
        </w:rPr>
        <w:t xml:space="preserve">Supporting documents: </w:t>
      </w:r>
    </w:p>
    <w:p w:rsidR="00B20DB0" w:rsidRDefault="00B20DB0" w:rsidP="0083055A">
      <w:pPr>
        <w:numPr>
          <w:ilvl w:val="0"/>
          <w:numId w:val="66"/>
        </w:numPr>
        <w:spacing w:line="100" w:lineRule="atLeast"/>
        <w:ind w:left="1134"/>
        <w:jc w:val="both"/>
        <w:rPr>
          <w:rFonts w:ascii="Times New Roman" w:hAnsi="Times New Roman"/>
          <w:sz w:val="24"/>
          <w:szCs w:val="24"/>
        </w:rPr>
      </w:pPr>
      <w:r>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0DB0" w:rsidRDefault="00B20DB0" w:rsidP="0083055A">
      <w:pPr>
        <w:numPr>
          <w:ilvl w:val="0"/>
          <w:numId w:val="66"/>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travel costs</w:t>
      </w:r>
      <w:r w:rsidR="009F1CB9">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rsidR="00B20DB0" w:rsidRDefault="00B20DB0" w:rsidP="0083055A">
      <w:pPr>
        <w:numPr>
          <w:ilvl w:val="0"/>
          <w:numId w:val="66"/>
        </w:numPr>
        <w:spacing w:line="100" w:lineRule="atLeast"/>
        <w:ind w:left="1134"/>
        <w:jc w:val="both"/>
      </w:pPr>
      <w:r>
        <w:rPr>
          <w:rFonts w:ascii="Times New Roman" w:hAnsi="Times New Roman"/>
          <w:sz w:val="24"/>
          <w:szCs w:val="24"/>
        </w:rPr>
        <w:t>In the case of costs related to visas, residence permits and vaccinations: proof of payment on the basis of invoices specifying the name and address of the body issuing the invoice, the amount and currency, and the date of the invoice;</w:t>
      </w:r>
    </w:p>
    <w:p w:rsidR="00B20DB0" w:rsidRDefault="00B20DB0" w:rsidP="0083055A">
      <w:pPr>
        <w:numPr>
          <w:ilvl w:val="0"/>
          <w:numId w:val="66"/>
        </w:numPr>
        <w:spacing w:line="100" w:lineRule="atLeast"/>
        <w:ind w:left="1134"/>
        <w:jc w:val="both"/>
      </w:pPr>
      <w:r>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rsidR="00B20DB0" w:rsidRDefault="00B20DB0" w:rsidP="0083055A">
      <w:pPr>
        <w:numPr>
          <w:ilvl w:val="0"/>
          <w:numId w:val="66"/>
        </w:numPr>
        <w:spacing w:line="100" w:lineRule="atLeast"/>
        <w:ind w:left="1134"/>
        <w:jc w:val="both"/>
        <w:rPr>
          <w:rFonts w:ascii="Times New Roman" w:hAnsi="Times New Roman"/>
          <w:sz w:val="24"/>
          <w:szCs w:val="24"/>
        </w:rPr>
      </w:pPr>
      <w:r>
        <w:rPr>
          <w:rFonts w:ascii="Times New Roman" w:hAnsi="Times New Roman"/>
          <w:sz w:val="24"/>
          <w:szCs w:val="24"/>
        </w:rPr>
        <w:t>In the case of costs for lodging of participants in an Advance Planning Visit: proof of payment of lodging costs on the basis of an invoice specifying the name and address of the body issuing the invoice, the amount and currency, and the date of the invoice.</w:t>
      </w:r>
    </w:p>
    <w:p w:rsidR="001C6F32" w:rsidRPr="00604941" w:rsidRDefault="001C6F32" w:rsidP="00604941">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1C6F32">
        <w:rPr>
          <w:rFonts w:ascii="Times New Roman" w:hAnsi="Times New Roman"/>
          <w:sz w:val="24"/>
          <w:szCs w:val="24"/>
          <w:highlight w:val="cyan"/>
        </w:rPr>
        <w:t xml:space="preserve">ALL </w:t>
      </w:r>
      <w:r w:rsidRPr="00604941">
        <w:rPr>
          <w:rFonts w:ascii="Times New Roman" w:hAnsi="Times New Roman"/>
          <w:sz w:val="24"/>
          <w:szCs w:val="24"/>
          <w:highlight w:val="cyan"/>
        </w:rPr>
        <w:t>except HE between Programme and Partner countries</w:t>
      </w:r>
      <w:r w:rsidR="004A577C">
        <w:rPr>
          <w:rFonts w:ascii="Times New Roman" w:hAnsi="Times New Roman"/>
          <w:sz w:val="24"/>
          <w:szCs w:val="24"/>
          <w:highlight w:val="cyan"/>
        </w:rPr>
        <w:t>:</w:t>
      </w:r>
    </w:p>
    <w:p w:rsidR="00B20DB0" w:rsidRDefault="00B20DB0">
      <w:pPr>
        <w:numPr>
          <w:ilvl w:val="0"/>
          <w:numId w:val="75"/>
        </w:numPr>
        <w:spacing w:line="100" w:lineRule="atLeast"/>
        <w:jc w:val="both"/>
      </w:pPr>
      <w:r>
        <w:rPr>
          <w:rFonts w:ascii="Times New Roman" w:hAnsi="Times New Roman"/>
          <w:sz w:val="24"/>
          <w:szCs w:val="24"/>
        </w:rPr>
        <w:t>Reporting:</w:t>
      </w:r>
    </w:p>
    <w:p w:rsidR="00B20DB0" w:rsidRPr="0083055A" w:rsidRDefault="00B20DB0" w:rsidP="005836C2">
      <w:pPr>
        <w:pStyle w:val="ListParagraph"/>
        <w:numPr>
          <w:ilvl w:val="0"/>
          <w:numId w:val="66"/>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rsidR="0083055A" w:rsidRDefault="0083055A" w:rsidP="005836C2">
      <w:pPr>
        <w:pStyle w:val="ListParagraph"/>
        <w:ind w:left="1134"/>
        <w:jc w:val="both"/>
      </w:pPr>
    </w:p>
    <w:p w:rsidR="00B20DB0" w:rsidRPr="003F2959" w:rsidRDefault="00B20DB0" w:rsidP="005F605C">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r w:rsidR="008305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45991" w:rsidRDefault="00545991" w:rsidP="005F605C">
      <w:pPr>
        <w:pStyle w:val="ListParagraph"/>
        <w:tabs>
          <w:tab w:val="left" w:pos="851"/>
        </w:tabs>
        <w:jc w:val="both"/>
        <w:rPr>
          <w:rFonts w:ascii="Times New Roman" w:hAnsi="Times New Roman"/>
          <w:sz w:val="24"/>
          <w:szCs w:val="24"/>
        </w:rPr>
      </w:pPr>
    </w:p>
    <w:p w:rsidR="005F605C" w:rsidRPr="00604941" w:rsidRDefault="005F605C" w:rsidP="005F605C">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rsidR="005F605C" w:rsidRDefault="005F605C" w:rsidP="005836C2">
      <w:pPr>
        <w:spacing w:line="100" w:lineRule="atLeast"/>
        <w:ind w:left="360"/>
        <w:jc w:val="both"/>
      </w:pPr>
      <w:r>
        <w:rPr>
          <w:rFonts w:ascii="Times New Roman" w:hAnsi="Times New Roman"/>
          <w:sz w:val="24"/>
          <w:szCs w:val="24"/>
        </w:rPr>
        <w:t>(d) Reporting:</w:t>
      </w:r>
    </w:p>
    <w:p w:rsidR="005F605C" w:rsidRPr="0083055A" w:rsidRDefault="005F605C" w:rsidP="005836C2">
      <w:pPr>
        <w:pStyle w:val="ListParagraph"/>
        <w:numPr>
          <w:ilvl w:val="0"/>
          <w:numId w:val="66"/>
        </w:numPr>
        <w:ind w:left="1134"/>
        <w:jc w:val="both"/>
      </w:pPr>
      <w:r>
        <w:rPr>
          <w:rFonts w:ascii="Times New Roman" w:eastAsia="Calibri" w:hAnsi="Times New Roman" w:cs="Times New Roman"/>
          <w:sz w:val="24"/>
          <w:szCs w:val="24"/>
        </w:rPr>
        <w:t>The beneficiary must report in Mobility Tool+ the amount of exceptional costs actually incurred for the financial guarantee.]</w:t>
      </w:r>
    </w:p>
    <w:p w:rsidR="005F605C" w:rsidRDefault="005F605C" w:rsidP="00FF37BF">
      <w:pPr>
        <w:tabs>
          <w:tab w:val="left" w:pos="851"/>
        </w:tabs>
        <w:jc w:val="both"/>
        <w:rPr>
          <w:rFonts w:ascii="Times New Roman" w:eastAsia="Times New Roman" w:hAnsi="Times New Roman"/>
          <w:sz w:val="24"/>
          <w:szCs w:val="24"/>
          <w:shd w:val="clear" w:color="auto" w:fill="00FFFF"/>
        </w:rPr>
      </w:pPr>
    </w:p>
    <w:p w:rsidR="00FF37BF" w:rsidRPr="003F2959" w:rsidRDefault="00FF37BF" w:rsidP="00FF37BF">
      <w:pPr>
        <w:tabs>
          <w:tab w:val="left" w:pos="851"/>
        </w:tabs>
        <w:jc w:val="both"/>
      </w:pPr>
      <w:r w:rsidRPr="00604941">
        <w:rPr>
          <w:rFonts w:ascii="Times New Roman" w:eastAsia="Times New Roman" w:hAnsi="Times New Roman"/>
          <w:sz w:val="24"/>
          <w:szCs w:val="24"/>
          <w:shd w:val="clear" w:color="auto" w:fill="00FFFF"/>
        </w:rPr>
        <w:t xml:space="preserve">[Key Action 1 – YOUTH </w:t>
      </w:r>
    </w:p>
    <w:p w:rsidR="00B20DB0" w:rsidRDefault="00B20DB0">
      <w:pPr>
        <w:tabs>
          <w:tab w:val="left" w:pos="851"/>
        </w:tabs>
        <w:spacing w:after="0" w:line="100" w:lineRule="atLeast"/>
        <w:jc w:val="both"/>
        <w:rPr>
          <w:rFonts w:ascii="Times New Roman" w:hAnsi="Times New Roman"/>
          <w:sz w:val="24"/>
          <w:szCs w:val="24"/>
        </w:rPr>
      </w:pPr>
    </w:p>
    <w:p w:rsidR="00B20DB0" w:rsidRPr="005056BD" w:rsidRDefault="00B20DB0" w:rsidP="0083055A">
      <w:pPr>
        <w:tabs>
          <w:tab w:val="left" w:pos="426"/>
        </w:tabs>
        <w:spacing w:after="0" w:line="100" w:lineRule="atLeast"/>
        <w:jc w:val="both"/>
        <w:rPr>
          <w:b/>
        </w:rPr>
      </w:pPr>
      <w:r w:rsidRPr="003F2959">
        <w:rPr>
          <w:rFonts w:ascii="Times New Roman" w:hAnsi="Times New Roman"/>
          <w:b/>
          <w:sz w:val="24"/>
          <w:szCs w:val="24"/>
          <w:highlight w:val="yellow"/>
          <w:u w:val="single"/>
          <w:shd w:val="clear" w:color="auto" w:fill="FFFF00"/>
        </w:rPr>
        <w:t xml:space="preserve">C. </w:t>
      </w:r>
      <w:r w:rsidR="0083055A" w:rsidRPr="003F2959">
        <w:rPr>
          <w:rFonts w:ascii="Times New Roman" w:hAnsi="Times New Roman"/>
          <w:b/>
          <w:sz w:val="24"/>
          <w:szCs w:val="24"/>
          <w:highlight w:val="yellow"/>
          <w:u w:val="single"/>
          <w:shd w:val="clear" w:color="auto" w:fill="FFFF00"/>
        </w:rPr>
        <w:tab/>
      </w:r>
      <w:r w:rsidRPr="003F2959">
        <w:rPr>
          <w:rFonts w:ascii="Times New Roman" w:hAnsi="Times New Roman"/>
          <w:b/>
          <w:sz w:val="24"/>
          <w:szCs w:val="24"/>
          <w:highlight w:val="yellow"/>
          <w:u w:val="single"/>
          <w:shd w:val="clear" w:color="auto" w:fill="FFFF00"/>
        </w:rPr>
        <w:t>Complementary Activity costs</w:t>
      </w:r>
      <w:r w:rsidRPr="003F2959">
        <w:rPr>
          <w:rFonts w:ascii="Times New Roman" w:hAnsi="Times New Roman"/>
          <w:b/>
          <w:sz w:val="24"/>
          <w:szCs w:val="24"/>
          <w:highlight w:val="yellow"/>
        </w:rPr>
        <w:t xml:space="preserve">  </w:t>
      </w:r>
    </w:p>
    <w:p w:rsidR="00B20DB0" w:rsidRDefault="00B20DB0">
      <w:pPr>
        <w:tabs>
          <w:tab w:val="left" w:pos="851"/>
        </w:tabs>
        <w:spacing w:after="0" w:line="100" w:lineRule="atLeast"/>
        <w:jc w:val="both"/>
        <w:rPr>
          <w:rFonts w:ascii="Times New Roman" w:hAnsi="Times New Roman"/>
          <w:sz w:val="24"/>
          <w:szCs w:val="24"/>
        </w:rPr>
      </w:pPr>
    </w:p>
    <w:p w:rsidR="00B20DB0" w:rsidRDefault="00B20DB0" w:rsidP="0083055A">
      <w:pPr>
        <w:numPr>
          <w:ilvl w:val="0"/>
          <w:numId w:val="76"/>
        </w:numPr>
        <w:spacing w:line="100" w:lineRule="atLeast"/>
        <w:ind w:hanging="294"/>
        <w:jc w:val="both"/>
      </w:pPr>
      <w:r>
        <w:rPr>
          <w:rFonts w:ascii="Times New Roman" w:hAnsi="Times New Roman"/>
          <w:sz w:val="24"/>
          <w:szCs w:val="24"/>
        </w:rPr>
        <w:t xml:space="preserve">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w:t>
      </w:r>
      <w:r w:rsidR="001D6F74">
        <w:rPr>
          <w:rFonts w:ascii="Times New Roman" w:hAnsi="Times New Roman"/>
          <w:sz w:val="24"/>
          <w:szCs w:val="24"/>
        </w:rPr>
        <w:t>complementary activities</w:t>
      </w:r>
      <w:r>
        <w:rPr>
          <w:rFonts w:ascii="Times New Roman" w:hAnsi="Times New Roman"/>
          <w:sz w:val="24"/>
          <w:szCs w:val="24"/>
        </w:rPr>
        <w:t xml:space="preserve">. </w:t>
      </w:r>
    </w:p>
    <w:p w:rsidR="00B20DB0" w:rsidRDefault="00B20DB0" w:rsidP="0083055A">
      <w:pPr>
        <w:numPr>
          <w:ilvl w:val="0"/>
          <w:numId w:val="76"/>
        </w:numPr>
        <w:spacing w:line="100" w:lineRule="atLeast"/>
        <w:ind w:hanging="294"/>
        <w:jc w:val="both"/>
      </w:pPr>
      <w:r>
        <w:rPr>
          <w:rFonts w:ascii="Times New Roman" w:hAnsi="Times New Roman"/>
          <w:sz w:val="24"/>
          <w:szCs w:val="24"/>
        </w:rPr>
        <w:t xml:space="preserve">Eligible costs: </w:t>
      </w:r>
    </w:p>
    <w:p w:rsidR="00B20DB0" w:rsidRDefault="00B20DB0" w:rsidP="0083055A">
      <w:pPr>
        <w:pStyle w:val="ListParagraph"/>
        <w:numPr>
          <w:ilvl w:val="0"/>
          <w:numId w:val="66"/>
        </w:numPr>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II;</w:t>
      </w:r>
    </w:p>
    <w:p w:rsidR="00B20DB0" w:rsidRDefault="00B20DB0" w:rsidP="0083055A">
      <w:pPr>
        <w:pStyle w:val="ListParagraph"/>
        <w:ind w:left="1134"/>
        <w:jc w:val="both"/>
        <w:rPr>
          <w:rFonts w:ascii="Times New Roman" w:eastAsia="Calibri" w:hAnsi="Times New Roman" w:cs="Times New Roman"/>
          <w:sz w:val="24"/>
          <w:szCs w:val="24"/>
        </w:rPr>
      </w:pPr>
    </w:p>
    <w:p w:rsidR="00B20DB0" w:rsidRDefault="00B20DB0" w:rsidP="0083055A">
      <w:pPr>
        <w:pStyle w:val="ListParagraph"/>
        <w:numPr>
          <w:ilvl w:val="0"/>
          <w:numId w:val="66"/>
        </w:numPr>
        <w:ind w:left="1134"/>
        <w:jc w:val="both"/>
      </w:pPr>
      <w:r>
        <w:rPr>
          <w:rFonts w:ascii="Times New Roman" w:eastAsia="Calibri" w:hAnsi="Times New Roman" w:cs="Times New Roman"/>
          <w:sz w:val="24"/>
          <w:szCs w:val="24"/>
        </w:rPr>
        <w:t xml:space="preserve">Indirect costs representing the beneficiary's general administrative costs which can be regarded as chargeable to the project (e.g. electricity or internet bills, costs for premises, cost of permanent staff, etc.) not exceeding </w:t>
      </w:r>
      <w:r>
        <w:rPr>
          <w:rFonts w:ascii="Times New Roman" w:hAnsi="Times New Roman"/>
          <w:sz w:val="24"/>
          <w:szCs w:val="24"/>
        </w:rPr>
        <w:t xml:space="preserve">7% of the eligible direct costs of the </w:t>
      </w:r>
      <w:r w:rsidR="00290091">
        <w:rPr>
          <w:rFonts w:ascii="Times New Roman" w:hAnsi="Times New Roman"/>
          <w:sz w:val="24"/>
          <w:szCs w:val="24"/>
        </w:rPr>
        <w:t>complementary activities</w:t>
      </w:r>
      <w:r>
        <w:rPr>
          <w:rFonts w:ascii="Times New Roman" w:hAnsi="Times New Roman"/>
          <w:sz w:val="24"/>
          <w:szCs w:val="24"/>
        </w:rPr>
        <w:t>.</w:t>
      </w:r>
    </w:p>
    <w:p w:rsidR="00B20DB0" w:rsidRDefault="00B20DB0">
      <w:pPr>
        <w:pStyle w:val="ListParagraph"/>
        <w:jc w:val="both"/>
        <w:rPr>
          <w:rFonts w:ascii="Times New Roman" w:eastAsia="Calibri" w:hAnsi="Times New Roman" w:cs="Times New Roman"/>
          <w:sz w:val="24"/>
          <w:szCs w:val="24"/>
        </w:rPr>
      </w:pPr>
    </w:p>
    <w:p w:rsidR="00B20DB0" w:rsidRDefault="00B20DB0" w:rsidP="0083055A">
      <w:pPr>
        <w:numPr>
          <w:ilvl w:val="0"/>
          <w:numId w:val="76"/>
        </w:numPr>
        <w:spacing w:line="100" w:lineRule="atLeast"/>
        <w:ind w:hanging="294"/>
        <w:jc w:val="both"/>
        <w:rPr>
          <w:rFonts w:ascii="Times New Roman" w:hAnsi="Times New Roman"/>
          <w:sz w:val="24"/>
          <w:szCs w:val="24"/>
        </w:rPr>
      </w:pPr>
      <w:r>
        <w:rPr>
          <w:rFonts w:ascii="Times New Roman" w:hAnsi="Times New Roman"/>
          <w:sz w:val="24"/>
          <w:szCs w:val="24"/>
        </w:rPr>
        <w:t xml:space="preserve">Supporting documents: </w:t>
      </w:r>
    </w:p>
    <w:p w:rsidR="00B20DB0" w:rsidRPr="00604941" w:rsidRDefault="00B20DB0" w:rsidP="0083055A">
      <w:pPr>
        <w:numPr>
          <w:ilvl w:val="0"/>
          <w:numId w:val="45"/>
        </w:numPr>
        <w:spacing w:line="100" w:lineRule="atLeast"/>
        <w:ind w:left="1134"/>
        <w:jc w:val="both"/>
        <w:rPr>
          <w:rFonts w:ascii="Times New Roman" w:hAnsi="Times New Roman"/>
          <w:b/>
          <w:sz w:val="24"/>
          <w:szCs w:val="24"/>
          <w:shd w:val="clear" w:color="auto" w:fill="FFFF00"/>
        </w:rPr>
      </w:pPr>
      <w:r>
        <w:rPr>
          <w:rFonts w:ascii="Times New Roman" w:hAnsi="Times New Roman"/>
          <w:sz w:val="24"/>
          <w:szCs w:val="24"/>
        </w:rPr>
        <w:t>Invoices of the actual costs incurred, specifying the name and address of the body issuing the invoice, the amount and currency, and the date of the invoice.</w:t>
      </w:r>
    </w:p>
    <w:p w:rsidR="00B20DB0" w:rsidRDefault="00B20DB0">
      <w:pPr>
        <w:tabs>
          <w:tab w:val="left" w:pos="851"/>
        </w:tabs>
        <w:spacing w:after="0" w:line="100" w:lineRule="atLeast"/>
        <w:jc w:val="both"/>
        <w:rPr>
          <w:rFonts w:ascii="Times New Roman" w:hAnsi="Times New Roman"/>
          <w:b/>
          <w:sz w:val="24"/>
          <w:szCs w:val="24"/>
          <w:shd w:val="clear" w:color="auto" w:fill="FFFF00"/>
        </w:rPr>
      </w:pPr>
    </w:p>
    <w:p w:rsidR="00B20DB0" w:rsidRPr="00604941" w:rsidRDefault="0083055A" w:rsidP="008C48CE">
      <w:pPr>
        <w:tabs>
          <w:tab w:val="left" w:pos="851"/>
        </w:tabs>
        <w:jc w:val="both"/>
        <w:rPr>
          <w:rFonts w:ascii="Times New Roman" w:hAnsi="Times New Roman"/>
          <w:sz w:val="24"/>
          <w:szCs w:val="24"/>
          <w:lang w:val="en-US"/>
        </w:rPr>
      </w:pPr>
      <w:r w:rsidRPr="00604941">
        <w:rPr>
          <w:rFonts w:ascii="Times New Roman" w:eastAsia="Times New Roman" w:hAnsi="Times New Roman"/>
          <w:sz w:val="24"/>
          <w:szCs w:val="24"/>
          <w:shd w:val="clear" w:color="auto" w:fill="00FFFF"/>
        </w:rPr>
        <w:t>[</w:t>
      </w:r>
      <w:r w:rsidR="00B20DB0" w:rsidRPr="00604941">
        <w:rPr>
          <w:rFonts w:ascii="Times New Roman" w:eastAsia="Times New Roman" w:hAnsi="Times New Roman"/>
          <w:sz w:val="24"/>
          <w:szCs w:val="24"/>
          <w:shd w:val="clear" w:color="auto" w:fill="00FFFF"/>
        </w:rPr>
        <w:t>Key Action 2 –</w:t>
      </w:r>
      <w:r w:rsidR="00FB5FE4">
        <w:rPr>
          <w:rFonts w:ascii="Times New Roman" w:eastAsia="Times New Roman" w:hAnsi="Times New Roman"/>
          <w:sz w:val="24"/>
          <w:szCs w:val="24"/>
          <w:shd w:val="clear" w:color="auto" w:fill="00FFFF"/>
        </w:rPr>
        <w:t>School Exchange Partnerships</w:t>
      </w:r>
    </w:p>
    <w:p w:rsidR="00B20DB0" w:rsidRDefault="00B20DB0">
      <w:pPr>
        <w:tabs>
          <w:tab w:val="left" w:pos="851"/>
        </w:tabs>
        <w:spacing w:after="0" w:line="100" w:lineRule="atLeast"/>
        <w:jc w:val="both"/>
        <w:rPr>
          <w:rFonts w:ascii="Times New Roman" w:hAnsi="Times New Roman"/>
          <w:b/>
          <w:sz w:val="24"/>
          <w:szCs w:val="24"/>
          <w:lang w:val="en-US"/>
        </w:rPr>
      </w:pPr>
    </w:p>
    <w:p w:rsidR="00B20DB0" w:rsidRPr="005056BD" w:rsidRDefault="00B20DB0" w:rsidP="0083055A">
      <w:pPr>
        <w:numPr>
          <w:ilvl w:val="0"/>
          <w:numId w:val="42"/>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rsidR="00B20DB0" w:rsidRDefault="00B20DB0">
      <w:pPr>
        <w:spacing w:after="0" w:line="100" w:lineRule="atLeast"/>
        <w:jc w:val="both"/>
        <w:rPr>
          <w:rFonts w:ascii="Times New Roman" w:hAnsi="Times New Roman"/>
          <w:sz w:val="24"/>
          <w:szCs w:val="24"/>
          <w:lang w:val="en-US"/>
        </w:rPr>
      </w:pPr>
    </w:p>
    <w:p w:rsidR="00B20DB0" w:rsidRDefault="00B20DB0">
      <w:pPr>
        <w:numPr>
          <w:ilvl w:val="0"/>
          <w:numId w:val="43"/>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rsidR="00B20DB0" w:rsidRDefault="00B20DB0">
      <w:pPr>
        <w:numPr>
          <w:ilvl w:val="0"/>
          <w:numId w:val="43"/>
        </w:numPr>
        <w:spacing w:line="100" w:lineRule="atLeast"/>
        <w:jc w:val="both"/>
        <w:rPr>
          <w:rFonts w:ascii="Times New Roman" w:hAnsi="Times New Roman"/>
          <w:sz w:val="24"/>
          <w:szCs w:val="24"/>
        </w:rPr>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and accompanying persons beyond the 60</w:t>
      </w:r>
      <w:r>
        <w:rPr>
          <w:rFonts w:ascii="Times New Roman" w:hAnsi="Times New Roman"/>
          <w:sz w:val="24"/>
          <w:szCs w:val="24"/>
          <w:vertAlign w:val="superscript"/>
        </w:rPr>
        <w:t>th</w:t>
      </w:r>
      <w:r>
        <w:rPr>
          <w:rFonts w:ascii="Times New Roman" w:hAnsi="Times New Roman"/>
          <w:sz w:val="24"/>
          <w:szCs w:val="24"/>
        </w:rPr>
        <w:t xml:space="preserve"> day of stay and that are additional to costs supported by a unit contribution as specified in Section I of this Annex.</w:t>
      </w:r>
    </w:p>
    <w:p w:rsidR="00B20DB0" w:rsidRPr="00604941" w:rsidRDefault="00B20DB0">
      <w:pPr>
        <w:numPr>
          <w:ilvl w:val="0"/>
          <w:numId w:val="43"/>
        </w:numPr>
        <w:spacing w:line="100" w:lineRule="atLeast"/>
        <w:jc w:val="both"/>
      </w:pPr>
      <w:r>
        <w:rPr>
          <w:rFonts w:ascii="Times New Roman" w:hAnsi="Times New Roman"/>
          <w:sz w:val="24"/>
          <w:szCs w:val="24"/>
        </w:rPr>
        <w:t>Supporting documents: invoices of the actual costs incurred, specifying the name and address of the body issuing the invoice, the amount and currency, and the date of the invoice.</w:t>
      </w:r>
    </w:p>
    <w:p w:rsidR="000D3138" w:rsidRPr="005056BD" w:rsidRDefault="000D3138" w:rsidP="0083055A">
      <w:pPr>
        <w:tabs>
          <w:tab w:val="left" w:pos="426"/>
        </w:tabs>
        <w:spacing w:after="0" w:line="100" w:lineRule="atLeast"/>
        <w:jc w:val="both"/>
        <w:rPr>
          <w:rFonts w:ascii="Times New Roman" w:hAnsi="Times New Roman"/>
          <w:b/>
          <w:sz w:val="24"/>
          <w:szCs w:val="24"/>
          <w:u w:val="single"/>
          <w:shd w:val="clear" w:color="auto" w:fill="FFFF00"/>
          <w:lang w:val="en-US"/>
        </w:rPr>
      </w:pPr>
      <w:r w:rsidRPr="005056BD">
        <w:rPr>
          <w:rFonts w:ascii="Times New Roman" w:hAnsi="Times New Roman"/>
          <w:b/>
          <w:sz w:val="24"/>
          <w:szCs w:val="24"/>
          <w:u w:val="single"/>
          <w:shd w:val="clear" w:color="auto" w:fill="FFFF00"/>
          <w:lang w:val="en-US"/>
        </w:rPr>
        <w:t xml:space="preserve">B. </w:t>
      </w:r>
      <w:r w:rsidR="0083055A" w:rsidRPr="005056BD">
        <w:rPr>
          <w:rFonts w:ascii="Times New Roman" w:hAnsi="Times New Roman"/>
          <w:b/>
          <w:sz w:val="24"/>
          <w:szCs w:val="24"/>
          <w:u w:val="single"/>
          <w:shd w:val="clear" w:color="auto" w:fill="FFFF00"/>
          <w:lang w:val="en-US"/>
        </w:rPr>
        <w:tab/>
      </w:r>
      <w:r w:rsidR="00B20DB0" w:rsidRPr="005056BD">
        <w:rPr>
          <w:rFonts w:ascii="Times New Roman" w:hAnsi="Times New Roman"/>
          <w:b/>
          <w:sz w:val="24"/>
          <w:szCs w:val="24"/>
          <w:u w:val="single"/>
          <w:shd w:val="clear" w:color="auto" w:fill="FFFF00"/>
          <w:lang w:val="en-US"/>
        </w:rPr>
        <w:t>Exceptional costs</w:t>
      </w:r>
    </w:p>
    <w:p w:rsidR="000D3138" w:rsidRDefault="000D3138">
      <w:pPr>
        <w:spacing w:after="0" w:line="100" w:lineRule="atLeast"/>
        <w:jc w:val="both"/>
        <w:rPr>
          <w:rFonts w:ascii="Times New Roman" w:hAnsi="Times New Roman"/>
          <w:sz w:val="24"/>
          <w:szCs w:val="24"/>
          <w:u w:val="single"/>
          <w:shd w:val="clear" w:color="auto" w:fill="FFFF00"/>
          <w:lang w:val="en-US"/>
        </w:rPr>
      </w:pPr>
    </w:p>
    <w:p w:rsidR="00AF0339" w:rsidRDefault="00B20DB0" w:rsidP="00FC1E70">
      <w:pPr>
        <w:tabs>
          <w:tab w:val="left" w:pos="851"/>
        </w:tabs>
        <w:spacing w:after="0" w:line="100" w:lineRule="atLeast"/>
        <w:ind w:left="851" w:hanging="425"/>
        <w:jc w:val="both"/>
        <w:rPr>
          <w:rFonts w:ascii="Times New Roman" w:hAnsi="Times New Roman"/>
          <w:sz w:val="24"/>
          <w:szCs w:val="24"/>
        </w:rPr>
      </w:pPr>
      <w:r>
        <w:rPr>
          <w:rFonts w:ascii="Times New Roman" w:hAnsi="Times New Roman"/>
          <w:sz w:val="24"/>
          <w:szCs w:val="24"/>
        </w:rPr>
        <w:t xml:space="preserve">(a) </w:t>
      </w:r>
      <w:r w:rsidR="0083055A">
        <w:rPr>
          <w:rFonts w:ascii="Times New Roman" w:hAnsi="Times New Roman"/>
          <w:sz w:val="24"/>
          <w:szCs w:val="24"/>
        </w:rPr>
        <w:tab/>
      </w:r>
      <w:r>
        <w:rPr>
          <w:rFonts w:ascii="Times New Roman" w:hAnsi="Times New Roman"/>
          <w:sz w:val="24"/>
          <w:szCs w:val="24"/>
        </w:rPr>
        <w:t xml:space="preserve">Calculation of the grant amount: </w:t>
      </w:r>
      <w:r w:rsidR="00FC1E70">
        <w:rPr>
          <w:rFonts w:ascii="Times New Roman" w:hAnsi="Times New Roman"/>
          <w:sz w:val="24"/>
          <w:szCs w:val="24"/>
        </w:rPr>
        <w:t>the grant is a reimbursement of:</w:t>
      </w:r>
    </w:p>
    <w:p w:rsidR="00FC1E70" w:rsidRDefault="00FC1E70" w:rsidP="00FC1E70">
      <w:pPr>
        <w:tabs>
          <w:tab w:val="left" w:pos="851"/>
        </w:tabs>
        <w:spacing w:after="0" w:line="100" w:lineRule="atLeast"/>
        <w:ind w:left="851" w:hanging="425"/>
        <w:jc w:val="both"/>
        <w:rPr>
          <w:rFonts w:ascii="Times New Roman" w:hAnsi="Times New Roman"/>
          <w:sz w:val="24"/>
          <w:szCs w:val="24"/>
        </w:rPr>
      </w:pPr>
    </w:p>
    <w:p w:rsidR="00FC1E70" w:rsidRDefault="00B20DB0"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75% of the eligible costs actually incurred </w:t>
      </w:r>
      <w:r w:rsidR="005F0C2B">
        <w:rPr>
          <w:rFonts w:ascii="Times New Roman" w:hAnsi="Times New Roman"/>
          <w:sz w:val="24"/>
          <w:szCs w:val="24"/>
        </w:rPr>
        <w:t xml:space="preserve">for subcontracting or purchase of goods and providing a financial guarantee, </w:t>
      </w:r>
    </w:p>
    <w:p w:rsidR="00AF0339" w:rsidRDefault="00AF0339" w:rsidP="00604941">
      <w:pPr>
        <w:tabs>
          <w:tab w:val="left" w:pos="851"/>
        </w:tabs>
        <w:spacing w:after="0" w:line="100" w:lineRule="atLeast"/>
        <w:ind w:left="1146"/>
        <w:jc w:val="both"/>
        <w:rPr>
          <w:rFonts w:ascii="Times New Roman" w:hAnsi="Times New Roman"/>
          <w:sz w:val="24"/>
          <w:szCs w:val="24"/>
        </w:rPr>
      </w:pPr>
    </w:p>
    <w:p w:rsidR="00B20DB0" w:rsidRDefault="00EB7A45"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and </w:t>
      </w:r>
      <w:r w:rsidR="00B20DB0">
        <w:rPr>
          <w:rFonts w:ascii="Times New Roman" w:hAnsi="Times New Roman"/>
          <w:sz w:val="24"/>
          <w:szCs w:val="24"/>
        </w:rPr>
        <w:t>80% of the eligible costs for expensive travel</w:t>
      </w:r>
      <w:r w:rsidR="00517CC5">
        <w:rPr>
          <w:rFonts w:ascii="Times New Roman" w:hAnsi="Times New Roman"/>
          <w:sz w:val="24"/>
          <w:szCs w:val="24"/>
        </w:rPr>
        <w:t>,</w:t>
      </w:r>
    </w:p>
    <w:p w:rsidR="005F0C2B" w:rsidRDefault="005F0C2B" w:rsidP="004D6CF9">
      <w:pPr>
        <w:pStyle w:val="ListParagraph"/>
        <w:rPr>
          <w:rFonts w:ascii="Times New Roman" w:hAnsi="Times New Roman"/>
          <w:sz w:val="24"/>
          <w:szCs w:val="24"/>
        </w:rPr>
      </w:pPr>
    </w:p>
    <w:p w:rsidR="000D3138" w:rsidRDefault="005F0C2B" w:rsidP="004D6CF9">
      <w:pPr>
        <w:spacing w:line="100" w:lineRule="atLeast"/>
        <w:ind w:left="851"/>
        <w:jc w:val="both"/>
        <w:rPr>
          <w:rFonts w:ascii="Times New Roman" w:hAnsi="Times New Roman"/>
          <w:sz w:val="24"/>
          <w:szCs w:val="24"/>
        </w:rPr>
      </w:pPr>
      <w:r>
        <w:rPr>
          <w:rFonts w:ascii="Times New Roman" w:hAnsi="Times New Roman"/>
          <w:sz w:val="24"/>
          <w:szCs w:val="24"/>
        </w:rPr>
        <w:t>with a maximum amount of € 50.000 per project, excluding the costs of a financial guarantee if required by the Agreement</w:t>
      </w:r>
      <w:r w:rsidR="004D6CF9">
        <w:rPr>
          <w:rFonts w:ascii="Times New Roman" w:hAnsi="Times New Roman"/>
          <w:sz w:val="24"/>
          <w:szCs w:val="24"/>
        </w:rPr>
        <w:t>.</w:t>
      </w:r>
    </w:p>
    <w:p w:rsidR="00B20DB0" w:rsidRPr="0083055A" w:rsidRDefault="00B20DB0" w:rsidP="0083055A">
      <w:pPr>
        <w:tabs>
          <w:tab w:val="left" w:pos="851"/>
        </w:tabs>
        <w:spacing w:line="100" w:lineRule="atLeast"/>
        <w:ind w:left="851" w:hanging="425"/>
        <w:jc w:val="both"/>
        <w:rPr>
          <w:rFonts w:ascii="Times New Roman" w:hAnsi="Times New Roman"/>
          <w:sz w:val="24"/>
          <w:szCs w:val="24"/>
        </w:rPr>
      </w:pPr>
      <w:r>
        <w:rPr>
          <w:rFonts w:ascii="Times New Roman" w:hAnsi="Times New Roman"/>
          <w:sz w:val="24"/>
          <w:szCs w:val="24"/>
        </w:rPr>
        <w:t xml:space="preserve">(b) </w:t>
      </w:r>
      <w:r w:rsidR="0083055A">
        <w:rPr>
          <w:rFonts w:ascii="Times New Roman" w:hAnsi="Times New Roman"/>
          <w:sz w:val="24"/>
          <w:szCs w:val="24"/>
        </w:rPr>
        <w:tab/>
      </w:r>
      <w:r>
        <w:rPr>
          <w:rFonts w:ascii="Times New Roman" w:hAnsi="Times New Roman"/>
          <w:sz w:val="24"/>
          <w:szCs w:val="24"/>
        </w:rPr>
        <w:t xml:space="preserve">Eligible costs: </w:t>
      </w:r>
    </w:p>
    <w:p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Sub-contracting: sub-contracting and purchase of goods and services in so far as applied for by the beneficiary and in so far as approved by the NA and specified in Annex II;</w:t>
      </w:r>
    </w:p>
    <w:p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Financial guarantee: costs relating to a pre-financing guarantee lodged by the beneficiary where such guarantee is required by the NA, as specified in Article I.4.2 of the Agreement.</w:t>
      </w:r>
    </w:p>
    <w:p w:rsidR="00B20DB0" w:rsidRDefault="00B20DB0" w:rsidP="0083055A">
      <w:pPr>
        <w:numPr>
          <w:ilvl w:val="0"/>
          <w:numId w:val="44"/>
        </w:numPr>
        <w:spacing w:line="100" w:lineRule="atLeast"/>
        <w:ind w:left="1276" w:hanging="425"/>
        <w:jc w:val="both"/>
      </w:pPr>
      <w:r>
        <w:rPr>
          <w:rFonts w:ascii="Times New Roman" w:hAnsi="Times New Roman"/>
          <w:sz w:val="24"/>
          <w:szCs w:val="24"/>
        </w:rPr>
        <w:t>Costs of travel</w:t>
      </w:r>
      <w:r w:rsidR="00B34799">
        <w:rPr>
          <w:rFonts w:ascii="Times New Roman" w:hAnsi="Times New Roman"/>
          <w:sz w:val="24"/>
          <w:szCs w:val="24"/>
        </w:rPr>
        <w:t xml:space="preserve"> in the most economical but also effective way for eligible </w:t>
      </w:r>
      <w:r w:rsidR="00B34799" w:rsidRPr="00C15BDD">
        <w:rPr>
          <w:rFonts w:ascii="Times New Roman" w:hAnsi="Times New Roman"/>
          <w:sz w:val="24"/>
          <w:szCs w:val="24"/>
        </w:rPr>
        <w:t xml:space="preserve">participants </w:t>
      </w:r>
      <w:r w:rsidRPr="001B188D">
        <w:rPr>
          <w:rFonts w:ascii="Times New Roman" w:hAnsi="Times New Roman"/>
          <w:sz w:val="24"/>
          <w:szCs w:val="24"/>
        </w:rPr>
        <w:t>for</w:t>
      </w:r>
      <w:r>
        <w:rPr>
          <w:rFonts w:ascii="Times New Roman" w:hAnsi="Times New Roman"/>
          <w:sz w:val="24"/>
          <w:szCs w:val="24"/>
        </w:rPr>
        <w:t xml:space="preserve">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rsidR="00B20DB0" w:rsidRDefault="00B20DB0" w:rsidP="0083055A">
      <w:pPr>
        <w:numPr>
          <w:ilvl w:val="0"/>
          <w:numId w:val="44"/>
        </w:numPr>
        <w:spacing w:after="240"/>
        <w:ind w:left="1276" w:hanging="425"/>
        <w:jc w:val="both"/>
        <w:rPr>
          <w:rFonts w:ascii="Times New Roman" w:hAnsi="Times New Roman"/>
          <w:sz w:val="24"/>
          <w:szCs w:val="24"/>
        </w:rPr>
      </w:pPr>
      <w:r>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rsidR="00B20DB0" w:rsidRDefault="00B20DB0" w:rsidP="0083055A">
      <w:pPr>
        <w:tabs>
          <w:tab w:val="left" w:pos="851"/>
        </w:tabs>
        <w:spacing w:line="100" w:lineRule="atLeast"/>
        <w:ind w:left="851" w:hanging="425"/>
        <w:jc w:val="both"/>
      </w:pPr>
      <w:r>
        <w:rPr>
          <w:rFonts w:ascii="Times New Roman" w:hAnsi="Times New Roman"/>
          <w:sz w:val="24"/>
          <w:szCs w:val="24"/>
        </w:rPr>
        <w:t xml:space="preserve">(c) </w:t>
      </w:r>
      <w:r w:rsidR="0083055A">
        <w:rPr>
          <w:rFonts w:ascii="Times New Roman" w:hAnsi="Times New Roman"/>
          <w:sz w:val="24"/>
          <w:szCs w:val="24"/>
        </w:rPr>
        <w:tab/>
      </w:r>
      <w:r>
        <w:rPr>
          <w:rFonts w:ascii="Times New Roman" w:hAnsi="Times New Roman"/>
          <w:sz w:val="24"/>
          <w:szCs w:val="24"/>
        </w:rPr>
        <w:t xml:space="preserve">Supporting documents: </w:t>
      </w:r>
    </w:p>
    <w:p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Sub-contracting: </w:t>
      </w:r>
      <w:r w:rsidR="00B309F5">
        <w:rPr>
          <w:rFonts w:ascii="Times New Roman" w:hAnsi="Times New Roman"/>
          <w:sz w:val="24"/>
          <w:szCs w:val="24"/>
        </w:rPr>
        <w:t xml:space="preserve">proof of payment of the costs incurred on the basis of invoices </w:t>
      </w:r>
      <w:r>
        <w:rPr>
          <w:rFonts w:ascii="Times New Roman" w:hAnsi="Times New Roman"/>
          <w:sz w:val="24"/>
          <w:szCs w:val="24"/>
        </w:rPr>
        <w:t>specifying the name and address of the body issuing the invoice, the amount and currency, and the date of the invoice.</w:t>
      </w:r>
    </w:p>
    <w:p w:rsidR="00B20DB0" w:rsidRDefault="00B20DB0" w:rsidP="0083055A">
      <w:pPr>
        <w:numPr>
          <w:ilvl w:val="0"/>
          <w:numId w:val="45"/>
        </w:numPr>
        <w:spacing w:line="100" w:lineRule="atLeast"/>
        <w:ind w:left="1134"/>
        <w:jc w:val="both"/>
      </w:pPr>
      <w:r>
        <w:rPr>
          <w:rFonts w:ascii="Times New Roman" w:hAnsi="Times New Roman"/>
          <w:sz w:val="24"/>
          <w:szCs w:val="24"/>
        </w:rPr>
        <w:t>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rsidR="00B20DB0" w:rsidRPr="00E26E29" w:rsidRDefault="0083055A">
      <w:r w:rsidRPr="00E26E29">
        <w:rPr>
          <w:rFonts w:ascii="Times New Roman" w:hAnsi="Times New Roman"/>
          <w:sz w:val="24"/>
          <w:szCs w:val="24"/>
        </w:rPr>
        <w:t>[</w:t>
      </w:r>
      <w:r w:rsidR="00B20DB0" w:rsidRPr="00604941">
        <w:rPr>
          <w:rFonts w:ascii="Times New Roman" w:hAnsi="Times New Roman"/>
          <w:sz w:val="24"/>
          <w:szCs w:val="24"/>
          <w:shd w:val="clear" w:color="auto" w:fill="00FFFF"/>
        </w:rPr>
        <w:t>Key Action 3 – Structured dialogue in the Youth field</w:t>
      </w:r>
    </w:p>
    <w:p w:rsidR="00B20DB0" w:rsidRPr="005056BD" w:rsidRDefault="00B20DB0" w:rsidP="0083055A">
      <w:pPr>
        <w:numPr>
          <w:ilvl w:val="0"/>
          <w:numId w:val="46"/>
        </w:numPr>
        <w:spacing w:after="0" w:line="100" w:lineRule="atLeast"/>
        <w:ind w:left="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rsidR="00B20DB0" w:rsidRDefault="00B20DB0">
      <w:pPr>
        <w:spacing w:after="0" w:line="100" w:lineRule="atLeast"/>
        <w:jc w:val="both"/>
        <w:rPr>
          <w:rFonts w:ascii="Times New Roman" w:hAnsi="Times New Roman"/>
          <w:sz w:val="24"/>
          <w:szCs w:val="24"/>
          <w:lang w:val="en-US"/>
        </w:rPr>
      </w:pPr>
    </w:p>
    <w:p w:rsidR="00B20DB0" w:rsidRDefault="00B20DB0">
      <w:pPr>
        <w:numPr>
          <w:ilvl w:val="0"/>
          <w:numId w:val="47"/>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rsidR="00B20DB0" w:rsidRDefault="00B20DB0">
      <w:pPr>
        <w:numPr>
          <w:ilvl w:val="0"/>
          <w:numId w:val="47"/>
        </w:numPr>
        <w:spacing w:line="100" w:lineRule="atLeast"/>
        <w:jc w:val="both"/>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rsidR="00B20DB0" w:rsidRDefault="00B20DB0">
      <w:pPr>
        <w:numPr>
          <w:ilvl w:val="0"/>
          <w:numId w:val="47"/>
        </w:numPr>
        <w:spacing w:line="100" w:lineRule="atLeast"/>
        <w:jc w:val="both"/>
        <w:rPr>
          <w:rFonts w:ascii="Times New Roman" w:hAnsi="Times New Roman"/>
          <w:sz w:val="24"/>
          <w:szCs w:val="24"/>
        </w:rPr>
      </w:pPr>
      <w:r>
        <w:rPr>
          <w:rFonts w:ascii="Times New Roman" w:hAnsi="Times New Roman"/>
          <w:sz w:val="24"/>
          <w:szCs w:val="24"/>
        </w:rPr>
        <w:t>Supporting documents: proof of the actual costs incurred on the basis of invoices specifying the name and address of the body issuing the invoice, the amount and currency, and the date of the invoice.</w:t>
      </w:r>
    </w:p>
    <w:p w:rsidR="00B20DB0" w:rsidRDefault="00B20DB0">
      <w:pPr>
        <w:numPr>
          <w:ilvl w:val="0"/>
          <w:numId w:val="47"/>
        </w:numPr>
        <w:spacing w:line="100" w:lineRule="atLeast"/>
        <w:jc w:val="both"/>
      </w:pPr>
      <w:r>
        <w:rPr>
          <w:rFonts w:ascii="Times New Roman" w:hAnsi="Times New Roman"/>
          <w:sz w:val="24"/>
          <w:szCs w:val="24"/>
        </w:rPr>
        <w:t>Reporting:</w:t>
      </w:r>
    </w:p>
    <w:p w:rsidR="00B20DB0" w:rsidRDefault="00B20DB0" w:rsidP="0083055A">
      <w:pPr>
        <w:pStyle w:val="ListParagraph"/>
        <w:numPr>
          <w:ilvl w:val="0"/>
          <w:numId w:val="39"/>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rsidR="0083055A" w:rsidRDefault="0083055A" w:rsidP="0083055A">
      <w:pPr>
        <w:pStyle w:val="ListParagraph"/>
        <w:ind w:left="1134"/>
        <w:rPr>
          <w:rFonts w:ascii="Times New Roman" w:eastAsia="Calibri" w:hAnsi="Times New Roman" w:cs="Times New Roman"/>
          <w:sz w:val="24"/>
          <w:szCs w:val="24"/>
        </w:rPr>
      </w:pPr>
    </w:p>
    <w:p w:rsidR="00B20DB0" w:rsidRDefault="00B20DB0" w:rsidP="0083055A">
      <w:pPr>
        <w:pStyle w:val="ListParagraph"/>
        <w:numPr>
          <w:ilvl w:val="0"/>
          <w:numId w:val="39"/>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rsidR="00B20DB0" w:rsidRDefault="00B20DB0" w:rsidP="0083055A">
      <w:pPr>
        <w:spacing w:line="100" w:lineRule="atLeast"/>
        <w:ind w:left="1134"/>
        <w:jc w:val="both"/>
        <w:rPr>
          <w:rFonts w:ascii="Times New Roman" w:hAnsi="Times New Roman"/>
          <w:sz w:val="24"/>
          <w:szCs w:val="24"/>
        </w:rPr>
      </w:pPr>
    </w:p>
    <w:p w:rsidR="00B20DB0" w:rsidRPr="005056BD" w:rsidRDefault="00B20DB0" w:rsidP="0083055A">
      <w:pPr>
        <w:numPr>
          <w:ilvl w:val="0"/>
          <w:numId w:val="46"/>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rsidR="00B20DB0" w:rsidRDefault="00B20DB0">
      <w:pPr>
        <w:spacing w:after="0" w:line="100" w:lineRule="atLeast"/>
        <w:jc w:val="both"/>
        <w:rPr>
          <w:rFonts w:ascii="Times New Roman" w:hAnsi="Times New Roman"/>
          <w:sz w:val="24"/>
          <w:szCs w:val="24"/>
          <w:u w:val="single"/>
          <w:lang w:val="en-US"/>
        </w:rPr>
      </w:pPr>
    </w:p>
    <w:p w:rsidR="00B20DB0" w:rsidRDefault="00B20DB0">
      <w:pPr>
        <w:numPr>
          <w:ilvl w:val="0"/>
          <w:numId w:val="50"/>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F919A4">
        <w:rPr>
          <w:rFonts w:ascii="Times New Roman" w:hAnsi="Times New Roman"/>
          <w:sz w:val="24"/>
          <w:szCs w:val="24"/>
        </w:rPr>
        <w:t xml:space="preserve">eligible </w:t>
      </w:r>
      <w:r>
        <w:rPr>
          <w:rFonts w:ascii="Times New Roman" w:hAnsi="Times New Roman"/>
          <w:sz w:val="24"/>
          <w:szCs w:val="24"/>
        </w:rPr>
        <w:t>participants</w:t>
      </w:r>
      <w:r w:rsidR="00F24E02">
        <w:rPr>
          <w:rFonts w:ascii="Times New Roman" w:hAnsi="Times New Roman"/>
          <w:sz w:val="24"/>
          <w:szCs w:val="24"/>
        </w:rPr>
        <w:t xml:space="preserve"> and</w:t>
      </w:r>
      <w:r>
        <w:rPr>
          <w:rFonts w:ascii="Times New Roman" w:hAnsi="Times New Roman"/>
          <w:sz w:val="24"/>
          <w:szCs w:val="24"/>
        </w:rPr>
        <w:t xml:space="preserve"> of 100% of the eligible costs actually incurred for the additional costs directly related to participants with fewer opportunities and for costs related to visas, residence permits, vaccinations. </w:t>
      </w:r>
    </w:p>
    <w:p w:rsidR="00B20DB0" w:rsidRDefault="00B20DB0">
      <w:pPr>
        <w:numPr>
          <w:ilvl w:val="0"/>
          <w:numId w:val="50"/>
        </w:numPr>
        <w:spacing w:line="100" w:lineRule="atLeast"/>
        <w:jc w:val="both"/>
      </w:pPr>
      <w:r>
        <w:rPr>
          <w:rFonts w:ascii="Times New Roman" w:hAnsi="Times New Roman"/>
          <w:sz w:val="24"/>
          <w:szCs w:val="24"/>
        </w:rPr>
        <w:t xml:space="preserve">Eligible costs: </w:t>
      </w:r>
    </w:p>
    <w:p w:rsidR="00B20DB0" w:rsidRDefault="00B20DB0" w:rsidP="0083055A">
      <w:pPr>
        <w:spacing w:line="100" w:lineRule="atLeast"/>
        <w:ind w:left="993" w:hanging="284"/>
        <w:jc w:val="both"/>
      </w:pPr>
      <w:r>
        <w:rPr>
          <w:rFonts w:ascii="Times New Roman" w:hAnsi="Times New Roman"/>
          <w:sz w:val="24"/>
          <w:szCs w:val="24"/>
        </w:rPr>
        <w:t xml:space="preserve">- </w:t>
      </w:r>
      <w:r>
        <w:rPr>
          <w:rFonts w:ascii="Times New Roman" w:hAnsi="Times New Roman"/>
          <w:sz w:val="24"/>
          <w:szCs w:val="24"/>
        </w:rPr>
        <w:tab/>
        <w:t>Costs relating to a financial guarantee lodged by the beneficiary where such guarantee is required by the NA, as specified in Article I.4.2;</w:t>
      </w:r>
    </w:p>
    <w:p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connected to (online) consultations and opinion polls of young people if necessary for the Project;</w:t>
      </w:r>
    </w:p>
    <w:p w:rsidR="00B20DB0" w:rsidRDefault="00B20DB0" w:rsidP="0083055A">
      <w:pPr>
        <w:pStyle w:val="ListParagraph"/>
        <w:numPr>
          <w:ilvl w:val="0"/>
          <w:numId w:val="48"/>
        </w:numPr>
        <w:spacing w:before="40" w:after="40" w:line="276" w:lineRule="auto"/>
        <w:ind w:left="993" w:hanging="284"/>
      </w:pPr>
      <w:r>
        <w:rPr>
          <w:rFonts w:ascii="Times New Roman" w:hAnsi="Times New Roman"/>
          <w:sz w:val="24"/>
          <w:szCs w:val="24"/>
        </w:rPr>
        <w:t>Costs connected to dissemination and exploitation of results;</w:t>
      </w:r>
    </w:p>
    <w:p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of travel</w:t>
      </w:r>
      <w:r w:rsidR="00821161">
        <w:rPr>
          <w:rFonts w:ascii="Times New Roman" w:hAnsi="Times New Roman"/>
          <w:sz w:val="24"/>
          <w:szCs w:val="24"/>
        </w:rPr>
        <w:t xml:space="preserve"> in the most economical but also effective way for eligible </w:t>
      </w:r>
      <w:r w:rsidR="00821161" w:rsidRPr="00C15BDD">
        <w:rPr>
          <w:rFonts w:ascii="Times New Roman" w:hAnsi="Times New Roman"/>
          <w:sz w:val="24"/>
          <w:szCs w:val="24"/>
        </w:rPr>
        <w:t xml:space="preserve">participants </w:t>
      </w:r>
      <w:r>
        <w:rPr>
          <w:rFonts w:ascii="Times New Roman" w:hAnsi="Times New Roman"/>
          <w:sz w:val="24"/>
          <w:szCs w:val="24"/>
        </w:rPr>
        <w:t>for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r>
        <w:rPr>
          <w:rFonts w:ascii="Times New Roman" w:hAnsi="Times New Roman"/>
          <w:sz w:val="24"/>
          <w:szCs w:val="24"/>
        </w:rPr>
        <w:t xml:space="preserve"> </w:t>
      </w:r>
    </w:p>
    <w:p w:rsidR="00B20DB0" w:rsidRDefault="00B20DB0" w:rsidP="0083055A">
      <w:pPr>
        <w:numPr>
          <w:ilvl w:val="0"/>
          <w:numId w:val="48"/>
        </w:numPr>
        <w:spacing w:line="100" w:lineRule="atLeast"/>
        <w:ind w:left="993" w:hanging="284"/>
        <w:jc w:val="both"/>
      </w:pPr>
      <w:r>
        <w:rPr>
          <w:rFonts w:ascii="Times New Roman" w:hAnsi="Times New Roman"/>
          <w:sz w:val="24"/>
          <w:szCs w:val="24"/>
        </w:rPr>
        <w:t>Costs to support the participation of young people with fewer opportunities (excluding costs for travel and organisational support for participants and accompanying persons);</w:t>
      </w:r>
    </w:p>
    <w:p w:rsidR="00B20DB0" w:rsidRDefault="00B20DB0" w:rsidP="0083055A">
      <w:pPr>
        <w:numPr>
          <w:ilvl w:val="0"/>
          <w:numId w:val="48"/>
        </w:numPr>
        <w:spacing w:line="100" w:lineRule="atLeast"/>
        <w:ind w:left="993" w:hanging="284"/>
        <w:jc w:val="both"/>
        <w:rPr>
          <w:rFonts w:ascii="Times New Roman" w:hAnsi="Times New Roman"/>
          <w:sz w:val="24"/>
          <w:szCs w:val="24"/>
        </w:rPr>
      </w:pPr>
      <w:r>
        <w:rPr>
          <w:rFonts w:ascii="Times New Roman" w:hAnsi="Times New Roman"/>
          <w:sz w:val="24"/>
          <w:szCs w:val="24"/>
        </w:rPr>
        <w:t>Costs related to visa, residence permits and vaccinations of participants in mobility activities.</w:t>
      </w:r>
    </w:p>
    <w:p w:rsidR="00B20DB0" w:rsidRDefault="00B20DB0">
      <w:pPr>
        <w:numPr>
          <w:ilvl w:val="0"/>
          <w:numId w:val="50"/>
        </w:numPr>
        <w:spacing w:line="100" w:lineRule="atLeast"/>
        <w:jc w:val="both"/>
      </w:pPr>
      <w:r>
        <w:rPr>
          <w:rFonts w:ascii="Times New Roman" w:hAnsi="Times New Roman"/>
          <w:sz w:val="24"/>
          <w:szCs w:val="24"/>
        </w:rPr>
        <w:t xml:space="preserve">Supporting documents: </w:t>
      </w:r>
    </w:p>
    <w:p w:rsidR="00B20DB0" w:rsidRDefault="00B20DB0" w:rsidP="0083055A">
      <w:pPr>
        <w:numPr>
          <w:ilvl w:val="0"/>
          <w:numId w:val="49"/>
        </w:numPr>
        <w:tabs>
          <w:tab w:val="left" w:pos="1134"/>
        </w:tabs>
        <w:spacing w:line="100" w:lineRule="atLeast"/>
        <w:ind w:left="1134"/>
        <w:jc w:val="both"/>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rsidR="00B20DB0" w:rsidRDefault="00B20DB0" w:rsidP="0083055A">
      <w:pPr>
        <w:numPr>
          <w:ilvl w:val="0"/>
          <w:numId w:val="49"/>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 xml:space="preserve">In case of costs connected to dissemination and exploitation of results: proof of payment of the costs incurred on the basis of an invoice specifying the name and address of the body issuing the invoice, the amount and currency, and the date of the invoice; </w:t>
      </w:r>
    </w:p>
    <w:p w:rsidR="00B20DB0" w:rsidRDefault="00B20DB0" w:rsidP="00F24E02">
      <w:pPr>
        <w:numPr>
          <w:ilvl w:val="0"/>
          <w:numId w:val="49"/>
        </w:numPr>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rsidR="00B20DB0" w:rsidRDefault="00B20DB0" w:rsidP="00F24E02">
      <w:pPr>
        <w:numPr>
          <w:ilvl w:val="0"/>
          <w:numId w:val="49"/>
        </w:numPr>
        <w:spacing w:line="100" w:lineRule="atLeast"/>
        <w:ind w:left="1134"/>
        <w:jc w:val="both"/>
        <w:rPr>
          <w:rFonts w:ascii="Times New Roman" w:hAnsi="Times New Roman"/>
          <w:sz w:val="24"/>
          <w:szCs w:val="24"/>
        </w:rPr>
      </w:pPr>
      <w:r>
        <w:rPr>
          <w:rFonts w:ascii="Times New Roman" w:hAnsi="Times New Roman"/>
          <w:sz w:val="24"/>
          <w:szCs w:val="24"/>
        </w:rPr>
        <w:t>In the case of costs related to visa, residence permits and vaccinations: proof of payment on the basis of invoices specifying the name and address of the body issuing the invoice, the amount and currency, and the date of the invoice.</w:t>
      </w:r>
    </w:p>
    <w:p w:rsidR="00B20DB0" w:rsidRDefault="00B20DB0">
      <w:pPr>
        <w:numPr>
          <w:ilvl w:val="0"/>
          <w:numId w:val="50"/>
        </w:numPr>
        <w:spacing w:line="100" w:lineRule="atLeast"/>
        <w:jc w:val="both"/>
      </w:pPr>
      <w:r>
        <w:rPr>
          <w:rFonts w:ascii="Times New Roman" w:hAnsi="Times New Roman"/>
          <w:sz w:val="24"/>
          <w:szCs w:val="24"/>
        </w:rPr>
        <w:t>Reporting:</w:t>
      </w:r>
    </w:p>
    <w:p w:rsidR="00B20DB0" w:rsidRDefault="00B20DB0" w:rsidP="00F24E02">
      <w:pPr>
        <w:pStyle w:val="ListParagraph"/>
        <w:numPr>
          <w:ilvl w:val="0"/>
          <w:numId w:val="66"/>
        </w:numPr>
        <w:ind w:left="1134"/>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rsidR="00B20DB0" w:rsidRDefault="00B20DB0" w:rsidP="00F24E02">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costs incurred. </w:t>
      </w:r>
    </w:p>
    <w:p w:rsidR="00B20DB0" w:rsidRDefault="00B20DB0" w:rsidP="00F24E02">
      <w:pPr>
        <w:ind w:left="1134"/>
        <w:jc w:val="both"/>
        <w:rPr>
          <w:rFonts w:ascii="Times New Roman" w:hAnsi="Times New Roman"/>
          <w:sz w:val="24"/>
          <w:szCs w:val="24"/>
        </w:rPr>
      </w:pPr>
    </w:p>
    <w:p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rsidR="00B20DB0" w:rsidRDefault="00B20DB0">
      <w:pPr>
        <w:jc w:val="both"/>
        <w:rPr>
          <w:rFonts w:ascii="Times New Roman" w:hAnsi="Times New Roman"/>
          <w:sz w:val="24"/>
          <w:szCs w:val="24"/>
        </w:rPr>
      </w:pPr>
    </w:p>
    <w:p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rsidR="00B20DB0" w:rsidRPr="00B234E1" w:rsidRDefault="00EB7A45">
      <w:pPr>
        <w:jc w:val="both"/>
      </w:pPr>
      <w:r w:rsidDel="00EB7A45">
        <w:rPr>
          <w:rFonts w:ascii="Times New Roman" w:hAnsi="Times New Roman"/>
          <w:b/>
          <w:sz w:val="24"/>
          <w:szCs w:val="24"/>
          <w:shd w:val="clear" w:color="auto" w:fill="FFFF00"/>
        </w:rPr>
        <w:t xml:space="preserve"> </w:t>
      </w:r>
      <w:r w:rsidR="00B20DB0" w:rsidRPr="00B234E1">
        <w:rPr>
          <w:rFonts w:ascii="Times New Roman" w:hAnsi="Times New Roman"/>
          <w:sz w:val="24"/>
          <w:szCs w:val="24"/>
          <w:shd w:val="clear" w:color="auto" w:fill="00FFFF"/>
        </w:rPr>
        <w:t>[</w:t>
      </w:r>
      <w:r w:rsidR="00B20DB0" w:rsidRPr="00604941">
        <w:rPr>
          <w:rFonts w:ascii="Times New Roman" w:hAnsi="Times New Roman"/>
          <w:sz w:val="24"/>
          <w:szCs w:val="24"/>
          <w:shd w:val="clear" w:color="auto" w:fill="00FFFF"/>
        </w:rPr>
        <w:t>Key Action 1 –</w:t>
      </w:r>
      <w:r w:rsidR="00B234E1">
        <w:rPr>
          <w:rFonts w:ascii="Times New Roman" w:hAnsi="Times New Roman"/>
          <w:sz w:val="24"/>
          <w:szCs w:val="24"/>
          <w:shd w:val="clear" w:color="auto" w:fill="00FFFF"/>
        </w:rPr>
        <w:t xml:space="preserve"> ALL</w:t>
      </w:r>
    </w:p>
    <w:p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shd w:val="clear" w:color="auto" w:fill="00FFFF"/>
        </w:rPr>
        <w:t>For HE,</w:t>
      </w:r>
      <w:r w:rsidR="00F55738">
        <w:rPr>
          <w:rFonts w:ascii="Times New Roman" w:hAnsi="Times New Roman"/>
          <w:sz w:val="24"/>
          <w:szCs w:val="24"/>
          <w:shd w:val="clear" w:color="auto" w:fill="00FFFF"/>
        </w:rPr>
        <w:t xml:space="preserve"> </w:t>
      </w:r>
      <w:r>
        <w:rPr>
          <w:rFonts w:ascii="Times New Roman" w:hAnsi="Times New Roman"/>
          <w:sz w:val="24"/>
          <w:szCs w:val="24"/>
          <w:shd w:val="clear" w:color="auto" w:fill="00FFFF"/>
        </w:rPr>
        <w:t xml:space="preserve">VET and </w:t>
      </w:r>
      <w:r w:rsidR="00B57C0A">
        <w:rPr>
          <w:rFonts w:ascii="Times New Roman" w:hAnsi="Times New Roman"/>
          <w:sz w:val="24"/>
          <w:szCs w:val="24"/>
          <w:shd w:val="clear" w:color="auto" w:fill="00FFFF"/>
        </w:rPr>
        <w:t xml:space="preserve">Erasmus+ Volunteering </w:t>
      </w:r>
      <w:r>
        <w:rPr>
          <w:rFonts w:ascii="Times New Roman" w:hAnsi="Times New Roman"/>
          <w:sz w:val="24"/>
          <w:szCs w:val="24"/>
          <w:shd w:val="clear" w:color="auto" w:fill="00FFFF"/>
        </w:rPr>
        <w:t>accredited organisations only</w:t>
      </w:r>
      <w:r w:rsidR="00B234E1">
        <w:rPr>
          <w:rFonts w:ascii="Times New Roman" w:hAnsi="Times New Roman"/>
          <w:sz w:val="24"/>
          <w:szCs w:val="24"/>
        </w:rPr>
        <w:t>:</w:t>
      </w:r>
      <w:r>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VET</w:t>
      </w:r>
      <w:r w:rsidRPr="00B234E1">
        <w:rPr>
          <w:rFonts w:ascii="Times New Roman" w:hAnsi="Times New Roman"/>
          <w:sz w:val="24"/>
          <w:szCs w:val="24"/>
          <w:highlight w:val="cyan"/>
        </w:rPr>
        <w:t>/</w:t>
      </w:r>
      <w:r w:rsidR="00B57C0A" w:rsidRPr="00604941">
        <w:rPr>
          <w:rFonts w:ascii="Times New Roman" w:hAnsi="Times New Roman"/>
          <w:sz w:val="24"/>
          <w:szCs w:val="24"/>
          <w:highlight w:val="cyan"/>
        </w:rPr>
        <w:t>Y</w:t>
      </w:r>
      <w:r w:rsidR="00B234E1" w:rsidRPr="00604941">
        <w:rPr>
          <w:rFonts w:ascii="Times New Roman" w:hAnsi="Times New Roman"/>
          <w:sz w:val="24"/>
          <w:szCs w:val="24"/>
          <w:highlight w:val="cyan"/>
        </w:rPr>
        <w:t>outh</w:t>
      </w:r>
      <w:r w:rsidR="00B234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00"/>
        </w:rPr>
        <w:t>withdraw the accreditation</w:t>
      </w:r>
      <w:r w:rsidR="00B234E1">
        <w:rPr>
          <w:rFonts w:ascii="Times New Roman" w:hAnsi="Times New Roman"/>
          <w:sz w:val="24"/>
          <w:szCs w:val="24"/>
        </w:rPr>
        <w:t>]</w:t>
      </w:r>
      <w:r>
        <w:rPr>
          <w:rFonts w:ascii="Times New Roman" w:hAnsi="Times New Roman"/>
          <w:sz w:val="24"/>
          <w:szCs w:val="24"/>
        </w:rPr>
        <w:t>[</w:t>
      </w:r>
      <w:r w:rsidR="00B234E1"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sidR="00B234E1">
        <w:rPr>
          <w:rFonts w:ascii="Times New Roman" w:hAnsi="Times New Roman"/>
          <w:sz w:val="24"/>
          <w:szCs w:val="24"/>
        </w:rPr>
        <w:t xml:space="preserve">: </w:t>
      </w:r>
      <w:r>
        <w:rPr>
          <w:rFonts w:ascii="Times New Roman" w:hAnsi="Times New Roman"/>
          <w:sz w:val="24"/>
          <w:szCs w:val="24"/>
          <w:shd w:val="clear" w:color="auto" w:fill="FFFF00"/>
        </w:rPr>
        <w:t>recommend to the European Commission to withdraw the Erasmus Charter for Higher Education of the beneficiary.</w:t>
      </w:r>
      <w:r w:rsidR="00B234E1">
        <w:rPr>
          <w:rFonts w:ascii="Times New Roman" w:hAnsi="Times New Roman"/>
          <w:sz w:val="24"/>
          <w:szCs w:val="24"/>
          <w:shd w:val="clear" w:color="auto" w:fill="FFFF00"/>
        </w:rPr>
        <w:t>]</w:t>
      </w:r>
    </w:p>
    <w:p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rsidR="00B20DB0" w:rsidRDefault="00B20DB0">
      <w:pPr>
        <w:ind w:left="720"/>
        <w:jc w:val="both"/>
        <w:rPr>
          <w:rFonts w:ascii="Times New Roman" w:hAnsi="Times New Roman"/>
          <w:sz w:val="24"/>
          <w:szCs w:val="24"/>
        </w:rPr>
      </w:pPr>
      <w:r>
        <w:rPr>
          <w:rFonts w:ascii="Times New Roman" w:hAnsi="Times New Roman"/>
          <w:sz w:val="24"/>
          <w:szCs w:val="24"/>
          <w:shd w:val="clear" w:color="auto" w:fill="00FFFF"/>
        </w:rPr>
        <w:t>[</w:t>
      </w:r>
      <w:r w:rsidR="003625B0">
        <w:rPr>
          <w:rFonts w:ascii="Times New Roman" w:hAnsi="Times New Roman"/>
          <w:sz w:val="24"/>
          <w:szCs w:val="24"/>
          <w:shd w:val="clear" w:color="auto" w:fill="00FFFF"/>
        </w:rPr>
        <w:t>[For ALL</w:t>
      </w:r>
      <w:r w:rsidR="00940F80">
        <w:rPr>
          <w:rFonts w:ascii="Times New Roman" w:hAnsi="Times New Roman"/>
          <w:sz w:val="24"/>
          <w:szCs w:val="24"/>
          <w:shd w:val="clear" w:color="auto" w:fill="00FFFF"/>
        </w:rPr>
        <w:t xml:space="preserve"> except HE</w:t>
      </w:r>
      <w:r w:rsidR="003625B0">
        <w:rPr>
          <w:rFonts w:ascii="Times New Roman" w:hAnsi="Times New Roman"/>
          <w:sz w:val="24"/>
          <w:szCs w:val="24"/>
          <w:shd w:val="clear" w:color="auto" w:fill="00FFFF"/>
        </w:rPr>
        <w:t xml:space="preserve">]: </w:t>
      </w:r>
      <w:r>
        <w:rPr>
          <w:rFonts w:ascii="Times New Roman" w:hAnsi="Times New Roman"/>
          <w:sz w:val="24"/>
          <w:szCs w:val="24"/>
          <w:shd w:val="clear" w:color="auto" w:fill="00FFFF"/>
        </w:rPr>
        <w:t>For non-accredited organisations</w:t>
      </w:r>
    </w:p>
    <w:p w:rsidR="00B20DB0" w:rsidRDefault="00B20DB0" w:rsidP="00604941">
      <w:pPr>
        <w:numPr>
          <w:ilvl w:val="1"/>
          <w:numId w:val="118"/>
        </w:numPr>
        <w:jc w:val="both"/>
      </w:pPr>
      <w:r>
        <w:rPr>
          <w:rFonts w:ascii="Times New Roman" w:hAnsi="Times New Roman"/>
          <w:sz w:val="24"/>
          <w:szCs w:val="24"/>
        </w:rPr>
        <w:t>The extent to which the action was implemented in line with the approved grant application</w:t>
      </w:r>
    </w:p>
    <w:p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of the learning outcomes and impact on participants</w:t>
      </w:r>
    </w:p>
    <w:p w:rsidR="00B20DB0" w:rsidRDefault="00B20DB0" w:rsidP="00604941">
      <w:pPr>
        <w:numPr>
          <w:ilvl w:val="1"/>
          <w:numId w:val="118"/>
        </w:numPr>
        <w:jc w:val="both"/>
      </w:pPr>
      <w:r>
        <w:rPr>
          <w:rFonts w:ascii="Times New Roman" w:hAnsi="Times New Roman"/>
          <w:sz w:val="24"/>
          <w:szCs w:val="24"/>
        </w:rPr>
        <w:t>The impact on the participating organisations</w:t>
      </w:r>
    </w:p>
    <w:p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rsidR="00B20DB0" w:rsidRPr="00A12BCD" w:rsidRDefault="00B20DB0" w:rsidP="00604941">
      <w:pPr>
        <w:numPr>
          <w:ilvl w:val="1"/>
          <w:numId w:val="118"/>
        </w:numPr>
        <w:jc w:val="both"/>
        <w:rPr>
          <w:rFonts w:ascii="Times New Roman" w:hAnsi="Times New Roman"/>
          <w:sz w:val="24"/>
          <w:szCs w:val="24"/>
        </w:rPr>
      </w:pPr>
      <w:r w:rsidRPr="00DD4C0F">
        <w:rPr>
          <w:rFonts w:ascii="Times New Roman" w:hAnsi="Times New Roman"/>
          <w:sz w:val="24"/>
          <w:szCs w:val="24"/>
          <w:highlight w:val="cyan"/>
        </w:rPr>
        <w:t>[</w:t>
      </w:r>
      <w:r w:rsidRPr="00B50938">
        <w:rPr>
          <w:rFonts w:ascii="Times New Roman" w:hAnsi="Times New Roman"/>
          <w:sz w:val="24"/>
          <w:szCs w:val="24"/>
          <w:highlight w:val="cyan"/>
        </w:rPr>
        <w:t xml:space="preserve">For </w:t>
      </w:r>
      <w:r w:rsidR="00B57C0A" w:rsidRPr="00DD4C0F">
        <w:rPr>
          <w:rFonts w:ascii="Times New Roman" w:hAnsi="Times New Roman"/>
          <w:sz w:val="24"/>
          <w:szCs w:val="24"/>
          <w:highlight w:val="cyan"/>
        </w:rPr>
        <w:t>Y</w:t>
      </w:r>
      <w:r w:rsidR="00B234E1" w:rsidRPr="00DD4C0F">
        <w:rPr>
          <w:rFonts w:ascii="Times New Roman" w:hAnsi="Times New Roman"/>
          <w:sz w:val="24"/>
          <w:szCs w:val="24"/>
          <w:highlight w:val="cyan"/>
        </w:rPr>
        <w:t>outh</w:t>
      </w:r>
      <w:r w:rsidR="003625B0">
        <w:rPr>
          <w:rFonts w:ascii="Times New Roman" w:hAnsi="Times New Roman"/>
          <w:sz w:val="24"/>
          <w:szCs w:val="24"/>
          <w:highlight w:val="cyan"/>
        </w:rPr>
        <w:t>-Volunteering projects</w:t>
      </w:r>
      <w:r w:rsidR="00B50938" w:rsidRPr="00DD4C0F">
        <w:rPr>
          <w:rFonts w:ascii="Times New Roman" w:hAnsi="Times New Roman"/>
          <w:sz w:val="24"/>
          <w:szCs w:val="24"/>
          <w:highlight w:val="cyan"/>
        </w:rPr>
        <w:t>:</w:t>
      </w:r>
      <w:r w:rsidR="00B50938">
        <w:rPr>
          <w:rFonts w:ascii="Times New Roman" w:hAnsi="Times New Roman"/>
          <w:sz w:val="24"/>
          <w:szCs w:val="24"/>
        </w:rPr>
        <w:t xml:space="preserve"> </w:t>
      </w:r>
      <w:r w:rsidRPr="00AE4EA8">
        <w:rPr>
          <w:rFonts w:ascii="Times New Roman" w:hAnsi="Times New Roman"/>
          <w:sz w:val="24"/>
          <w:szCs w:val="24"/>
        </w:rPr>
        <w:t>The extent to which the grant amounts due to mobility participants were transferred to them in accordance with the contractual provisions set out in the agreement between the respective beneficiary and participant following the templates provided in Annex VI of the Agreement.</w:t>
      </w:r>
      <w:r w:rsidR="00B234E1" w:rsidRPr="00A031A7">
        <w:rPr>
          <w:rFonts w:ascii="Times New Roman" w:hAnsi="Times New Roman"/>
          <w:sz w:val="24"/>
          <w:szCs w:val="24"/>
        </w:rPr>
        <w:t>]</w:t>
      </w:r>
    </w:p>
    <w:p w:rsidR="005D5EBF" w:rsidRPr="005D5EBF" w:rsidRDefault="005D5EBF" w:rsidP="00604941">
      <w:pPr>
        <w:numPr>
          <w:ilvl w:val="1"/>
          <w:numId w:val="118"/>
        </w:numPr>
        <w:jc w:val="both"/>
        <w:rPr>
          <w:rFonts w:ascii="Times New Roman" w:hAnsi="Times New Roman"/>
          <w:sz w:val="24"/>
          <w:szCs w:val="24"/>
        </w:rPr>
      </w:pPr>
      <w:r w:rsidRPr="00A12BCD">
        <w:rPr>
          <w:rFonts w:ascii="Times New Roman" w:hAnsi="Times New Roman"/>
          <w:sz w:val="24"/>
          <w:szCs w:val="24"/>
          <w:shd w:val="clear" w:color="auto" w:fill="00FFFF"/>
        </w:rPr>
        <w:t>[For Youth</w:t>
      </w:r>
      <w:r w:rsidR="003625B0">
        <w:rPr>
          <w:rFonts w:ascii="Times New Roman" w:hAnsi="Times New Roman"/>
          <w:sz w:val="24"/>
          <w:szCs w:val="24"/>
          <w:shd w:val="clear" w:color="auto" w:fill="00FFFF"/>
        </w:rPr>
        <w:t>-Volunteering projects:</w:t>
      </w:r>
      <w:r w:rsidR="0077775D">
        <w:rPr>
          <w:rFonts w:ascii="Times New Roman" w:hAnsi="Times New Roman"/>
          <w:sz w:val="24"/>
          <w:szCs w:val="24"/>
          <w:shd w:val="clear" w:color="auto" w:fill="00FFFF"/>
        </w:rPr>
        <w:t xml:space="preserve"> </w:t>
      </w:r>
      <w:r w:rsidRPr="003625B0">
        <w:rPr>
          <w:rFonts w:ascii="Times New Roman" w:hAnsi="Times New Roman"/>
          <w:sz w:val="24"/>
          <w:szCs w:val="24"/>
        </w:rPr>
        <w:t xml:space="preserve">The extent to which the action was implemented in respect of the quality and compliance requirements set out in the </w:t>
      </w:r>
      <w:r w:rsidR="00B57C0A" w:rsidRPr="00DD4C0F">
        <w:rPr>
          <w:rFonts w:ascii="Times New Roman" w:hAnsi="Times New Roman"/>
          <w:sz w:val="24"/>
          <w:szCs w:val="24"/>
        </w:rPr>
        <w:t>Erasmus+ Volunteering</w:t>
      </w:r>
      <w:r w:rsidR="00B57C0A" w:rsidRPr="00B50938">
        <w:rPr>
          <w:rFonts w:ascii="Times New Roman" w:hAnsi="Times New Roman"/>
          <w:sz w:val="24"/>
          <w:szCs w:val="24"/>
        </w:rPr>
        <w:t xml:space="preserve"> </w:t>
      </w:r>
      <w:r w:rsidRPr="00AE4EA8">
        <w:rPr>
          <w:rFonts w:ascii="Times New Roman" w:hAnsi="Times New Roman"/>
          <w:sz w:val="24"/>
          <w:szCs w:val="24"/>
        </w:rPr>
        <w:t>Charter</w:t>
      </w:r>
      <w:r w:rsidRPr="00DD4C0F">
        <w:rPr>
          <w:rFonts w:ascii="Times New Roman" w:hAnsi="Times New Roman"/>
          <w:sz w:val="24"/>
          <w:szCs w:val="24"/>
          <w:highlight w:val="yellow"/>
        </w:rPr>
        <w:t>.</w:t>
      </w:r>
      <w:r w:rsidR="00B50938">
        <w:rPr>
          <w:rFonts w:ascii="Times New Roman" w:hAnsi="Times New Roman"/>
          <w:sz w:val="24"/>
          <w:szCs w:val="24"/>
        </w:rPr>
        <w:t>]</w:t>
      </w:r>
      <w:r w:rsidR="0077775D">
        <w:rPr>
          <w:rFonts w:ascii="Times New Roman" w:hAnsi="Times New Roman"/>
          <w:sz w:val="24"/>
          <w:szCs w:val="24"/>
        </w:rPr>
        <w:t>]</w:t>
      </w:r>
    </w:p>
    <w:p w:rsidR="00B20DB0" w:rsidRDefault="00B20DB0">
      <w:pPr>
        <w:ind w:left="720"/>
        <w:jc w:val="both"/>
      </w:pPr>
      <w:r>
        <w:rPr>
          <w:rFonts w:ascii="Times New Roman" w:hAnsi="Times New Roman"/>
          <w:sz w:val="24"/>
          <w:szCs w:val="24"/>
        </w:rPr>
        <w:t xml:space="preserve"> [</w:t>
      </w:r>
      <w:r w:rsidR="00B50938">
        <w:rPr>
          <w:rFonts w:ascii="Times New Roman" w:hAnsi="Times New Roman"/>
          <w:sz w:val="24"/>
          <w:szCs w:val="24"/>
          <w:shd w:val="clear" w:color="auto" w:fill="00FFFF"/>
        </w:rPr>
        <w:t>F</w:t>
      </w:r>
      <w:r>
        <w:rPr>
          <w:rFonts w:ascii="Times New Roman" w:hAnsi="Times New Roman"/>
          <w:sz w:val="24"/>
          <w:szCs w:val="24"/>
          <w:shd w:val="clear" w:color="auto" w:fill="00FFFF"/>
        </w:rPr>
        <w:t>or HE/VET</w:t>
      </w:r>
      <w:r w:rsidR="003625B0">
        <w:rPr>
          <w:rFonts w:ascii="Times New Roman" w:hAnsi="Times New Roman"/>
          <w:sz w:val="24"/>
          <w:szCs w:val="24"/>
          <w:shd w:val="clear" w:color="auto" w:fill="00FFFF"/>
        </w:rPr>
        <w:t>: For</w:t>
      </w:r>
      <w:r>
        <w:rPr>
          <w:rFonts w:ascii="Times New Roman" w:hAnsi="Times New Roman"/>
          <w:sz w:val="24"/>
          <w:szCs w:val="24"/>
          <w:shd w:val="clear" w:color="auto" w:fill="00FFFF"/>
        </w:rPr>
        <w:t xml:space="preserve"> accredited organisations:</w:t>
      </w:r>
    </w:p>
    <w:p w:rsidR="00B20DB0" w:rsidRDefault="00B20DB0" w:rsidP="004A577C">
      <w:pPr>
        <w:numPr>
          <w:ilvl w:val="1"/>
          <w:numId w:val="119"/>
        </w:numPr>
        <w:jc w:val="both"/>
      </w:pPr>
      <w:r>
        <w:rPr>
          <w:rFonts w:ascii="Times New Roman" w:hAnsi="Times New Roman"/>
          <w:sz w:val="24"/>
          <w:szCs w:val="24"/>
        </w:rPr>
        <w:t>The extent to which the action was implemented in line with the [</w:t>
      </w:r>
      <w:r>
        <w:rPr>
          <w:rFonts w:ascii="Times New Roman" w:hAnsi="Times New Roman"/>
          <w:sz w:val="24"/>
          <w:szCs w:val="24"/>
          <w:shd w:val="clear" w:color="auto" w:fill="00FFFF"/>
        </w:rPr>
        <w:t>VET</w:t>
      </w:r>
      <w:r w:rsidR="0077775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00"/>
        </w:rPr>
        <w:t>approved grant application</w:t>
      </w:r>
      <w:r w:rsidR="0077775D">
        <w:rPr>
          <w:rFonts w:ascii="Times New Roman" w:hAnsi="Times New Roman"/>
          <w:sz w:val="24"/>
          <w:szCs w:val="24"/>
          <w:shd w:val="clear" w:color="auto" w:fill="FFFF00"/>
        </w:rPr>
        <w:t>]</w:t>
      </w:r>
      <w:r>
        <w:rPr>
          <w:rFonts w:ascii="Times New Roman" w:hAnsi="Times New Roman"/>
          <w:sz w:val="24"/>
          <w:szCs w:val="24"/>
        </w:rPr>
        <w:t>[</w:t>
      </w:r>
      <w:r>
        <w:rPr>
          <w:rFonts w:ascii="Times New Roman" w:hAnsi="Times New Roman"/>
          <w:sz w:val="24"/>
          <w:szCs w:val="24"/>
          <w:shd w:val="clear" w:color="auto" w:fill="00FFFF"/>
        </w:rPr>
        <w:t>HE</w:t>
      </w:r>
      <w:r w:rsidR="0077775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00"/>
        </w:rPr>
        <w:t>grant agreement</w:t>
      </w:r>
      <w:r w:rsidR="0077775D">
        <w:rPr>
          <w:rFonts w:ascii="Times New Roman" w:hAnsi="Times New Roman"/>
          <w:sz w:val="24"/>
          <w:szCs w:val="24"/>
          <w:shd w:val="clear" w:color="auto" w:fill="FFFF00"/>
        </w:rPr>
        <w:t>]</w:t>
      </w:r>
      <w:r>
        <w:rPr>
          <w:rFonts w:ascii="Times New Roman" w:hAnsi="Times New Roman"/>
          <w:sz w:val="24"/>
          <w:szCs w:val="24"/>
        </w:rPr>
        <w:t>.</w:t>
      </w:r>
    </w:p>
    <w:p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The extent to which the action was implemented in respect of the quality and compliance requirements set out in the [</w:t>
      </w:r>
      <w:r>
        <w:rPr>
          <w:rFonts w:ascii="Times New Roman" w:hAnsi="Times New Roman"/>
          <w:sz w:val="24"/>
          <w:szCs w:val="24"/>
          <w:shd w:val="clear" w:color="auto" w:fill="00FFFF"/>
        </w:rPr>
        <w:t>Higher Education</w:t>
      </w:r>
      <w:r>
        <w:rPr>
          <w:rFonts w:ascii="Times New Roman" w:hAnsi="Times New Roman"/>
          <w:sz w:val="24"/>
          <w:szCs w:val="24"/>
        </w:rPr>
        <w:t xml:space="preserve">: </w:t>
      </w:r>
      <w:r>
        <w:rPr>
          <w:rFonts w:ascii="Times New Roman" w:hAnsi="Times New Roman"/>
          <w:sz w:val="24"/>
          <w:szCs w:val="24"/>
          <w:shd w:val="clear" w:color="auto" w:fill="FFFF00"/>
        </w:rPr>
        <w:t xml:space="preserve">Erasmus Charter for Higher Education </w:t>
      </w:r>
      <w:r>
        <w:rPr>
          <w:rFonts w:ascii="Times New Roman" w:hAnsi="Times New Roman"/>
          <w:sz w:val="24"/>
          <w:szCs w:val="24"/>
          <w:shd w:val="clear" w:color="auto" w:fill="00FFFF"/>
        </w:rPr>
        <w:t xml:space="preserve">/ VET: </w:t>
      </w:r>
      <w:r>
        <w:rPr>
          <w:rFonts w:ascii="Times New Roman" w:hAnsi="Times New Roman"/>
          <w:sz w:val="24"/>
          <w:szCs w:val="24"/>
          <w:shd w:val="clear" w:color="auto" w:fill="FFFF00"/>
        </w:rPr>
        <w:t>Erasmus+ VET Mobility Charter</w:t>
      </w:r>
      <w:r>
        <w:rPr>
          <w:rFonts w:ascii="Times New Roman" w:hAnsi="Times New Roman"/>
          <w:sz w:val="24"/>
          <w:szCs w:val="24"/>
        </w:rPr>
        <w:t>] [</w:t>
      </w:r>
      <w:r>
        <w:rPr>
          <w:rFonts w:ascii="Times New Roman" w:hAnsi="Times New Roman"/>
          <w:sz w:val="24"/>
          <w:szCs w:val="24"/>
          <w:shd w:val="clear" w:color="auto" w:fill="00FFFF"/>
        </w:rPr>
        <w:t xml:space="preserve">For </w:t>
      </w:r>
      <w:r w:rsidR="00AE4EA8">
        <w:rPr>
          <w:rFonts w:ascii="Times New Roman" w:hAnsi="Times New Roman"/>
          <w:sz w:val="24"/>
          <w:szCs w:val="24"/>
          <w:shd w:val="clear" w:color="auto" w:fill="00FFFF"/>
        </w:rPr>
        <w:t xml:space="preserve">HE </w:t>
      </w:r>
      <w:r>
        <w:rPr>
          <w:rFonts w:ascii="Times New Roman" w:hAnsi="Times New Roman"/>
          <w:sz w:val="24"/>
          <w:szCs w:val="24"/>
          <w:shd w:val="clear" w:color="auto" w:fill="00FFFF"/>
        </w:rPr>
        <w:t>mobility between Programme and Partner Countries:</w:t>
      </w:r>
      <w:r>
        <w:rPr>
          <w:rFonts w:ascii="Times New Roman" w:hAnsi="Times New Roman"/>
          <w:sz w:val="24"/>
          <w:szCs w:val="24"/>
        </w:rPr>
        <w:t xml:space="preserve"> </w:t>
      </w:r>
      <w:r>
        <w:rPr>
          <w:rFonts w:ascii="Times New Roman" w:hAnsi="Times New Roman"/>
          <w:sz w:val="24"/>
          <w:szCs w:val="24"/>
          <w:shd w:val="clear" w:color="auto" w:fill="FFFF00"/>
        </w:rPr>
        <w:t>and in the applicable inter-institutional agreement(s)]</w:t>
      </w:r>
      <w:r>
        <w:rPr>
          <w:rFonts w:ascii="Times New Roman" w:hAnsi="Times New Roman"/>
          <w:sz w:val="24"/>
          <w:szCs w:val="24"/>
        </w:rPr>
        <w:t>.</w:t>
      </w:r>
    </w:p>
    <w:p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r w:rsidR="000E18BF">
        <w:rPr>
          <w:rFonts w:ascii="Times New Roman" w:hAnsi="Times New Roman"/>
          <w:sz w:val="24"/>
          <w:szCs w:val="24"/>
        </w:rPr>
        <w:t>]</w:t>
      </w:r>
    </w:p>
    <w:p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final amount of eligible expenses for organisational support and may be of:</w:t>
      </w:r>
    </w:p>
    <w:p w:rsidR="00B20DB0" w:rsidRDefault="00B20DB0" w:rsidP="00604941">
      <w:pPr>
        <w:numPr>
          <w:ilvl w:val="1"/>
          <w:numId w:val="123"/>
        </w:numPr>
        <w:tabs>
          <w:tab w:val="left" w:pos="1418"/>
        </w:tabs>
        <w:jc w:val="both"/>
      </w:pPr>
      <w:r>
        <w:rPr>
          <w:rFonts w:ascii="Times New Roman" w:hAnsi="Times New Roman"/>
          <w:sz w:val="24"/>
          <w:szCs w:val="24"/>
        </w:rPr>
        <w:t>25% if the final report scores at least 40 points and below 50 points;</w:t>
      </w:r>
    </w:p>
    <w:p w:rsidR="00B20DB0" w:rsidRDefault="00B20DB0" w:rsidP="00604941">
      <w:pPr>
        <w:numPr>
          <w:ilvl w:val="1"/>
          <w:numId w:val="123"/>
        </w:numPr>
        <w:tabs>
          <w:tab w:val="left" w:pos="1418"/>
        </w:tabs>
        <w:jc w:val="both"/>
        <w:rPr>
          <w:rFonts w:ascii="Times New Roman" w:hAnsi="Times New Roman"/>
          <w:sz w:val="24"/>
          <w:szCs w:val="24"/>
        </w:rPr>
      </w:pPr>
      <w:r>
        <w:rPr>
          <w:rFonts w:ascii="Times New Roman" w:hAnsi="Times New Roman"/>
          <w:sz w:val="24"/>
          <w:szCs w:val="24"/>
        </w:rPr>
        <w:t>50% if the final report scores at least 25 points and below 40 points;</w:t>
      </w:r>
    </w:p>
    <w:p w:rsidR="00B20DB0" w:rsidRDefault="00B20DB0" w:rsidP="00604941">
      <w:pPr>
        <w:numPr>
          <w:ilvl w:val="1"/>
          <w:numId w:val="123"/>
        </w:numPr>
        <w:tabs>
          <w:tab w:val="left" w:pos="1418"/>
        </w:tabs>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rsidR="00B20DB0" w:rsidRPr="00AE4EA8" w:rsidRDefault="00B20DB0">
      <w:pPr>
        <w:jc w:val="both"/>
      </w:pPr>
      <w:r w:rsidRPr="00604941">
        <w:rPr>
          <w:rFonts w:ascii="Times New Roman" w:hAnsi="Times New Roman"/>
          <w:sz w:val="24"/>
          <w:szCs w:val="24"/>
          <w:shd w:val="clear" w:color="auto" w:fill="00FFFF"/>
        </w:rPr>
        <w:t xml:space="preserve">[Key Action 2 – </w:t>
      </w:r>
      <w:r w:rsidR="00FB5FE4">
        <w:rPr>
          <w:rFonts w:ascii="Times New Roman" w:hAnsi="Times New Roman"/>
          <w:sz w:val="24"/>
          <w:szCs w:val="24"/>
          <w:shd w:val="clear" w:color="auto" w:fill="00FFFF"/>
        </w:rPr>
        <w:t>School Exchange Partnerships</w:t>
      </w:r>
    </w:p>
    <w:p w:rsidR="00B20DB0" w:rsidRDefault="00B20DB0" w:rsidP="00604941">
      <w:pPr>
        <w:numPr>
          <w:ilvl w:val="0"/>
          <w:numId w:val="111"/>
        </w:numPr>
        <w:ind w:left="426" w:hanging="426"/>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w:t>
      </w:r>
    </w:p>
    <w:p w:rsidR="00B20DB0" w:rsidRDefault="00B20DB0" w:rsidP="00604941">
      <w:pPr>
        <w:numPr>
          <w:ilvl w:val="0"/>
          <w:numId w:val="124"/>
        </w:numPr>
        <w:tabs>
          <w:tab w:val="left" w:pos="993"/>
        </w:tabs>
        <w:ind w:left="993" w:hanging="426"/>
        <w:jc w:val="both"/>
        <w:rPr>
          <w:rFonts w:ascii="Times New Roman" w:hAnsi="Times New Roman"/>
          <w:sz w:val="24"/>
          <w:szCs w:val="24"/>
        </w:rPr>
      </w:pPr>
      <w:r>
        <w:rPr>
          <w:rFonts w:ascii="Times New Roman" w:hAnsi="Times New Roman"/>
          <w:sz w:val="24"/>
          <w:szCs w:val="24"/>
        </w:rPr>
        <w:t>The final report submitted by the coordinator and partner organisations;</w:t>
      </w:r>
    </w:p>
    <w:p w:rsidR="00B20DB0" w:rsidRDefault="00B20DB0" w:rsidP="00604941">
      <w:pPr>
        <w:numPr>
          <w:ilvl w:val="0"/>
          <w:numId w:val="124"/>
        </w:numPr>
        <w:tabs>
          <w:tab w:val="left" w:pos="993"/>
        </w:tabs>
        <w:ind w:left="993" w:hanging="426"/>
        <w:jc w:val="both"/>
      </w:pPr>
      <w:r>
        <w:rPr>
          <w:rFonts w:ascii="Times New Roman" w:hAnsi="Times New Roman"/>
          <w:sz w:val="24"/>
          <w:szCs w:val="24"/>
        </w:rPr>
        <w:t>The products and outputs produced by the project;</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0DB0" w:rsidRDefault="00B20DB0">
      <w:pPr>
        <w:numPr>
          <w:ilvl w:val="0"/>
          <w:numId w:val="4"/>
        </w:numPr>
        <w:jc w:val="both"/>
      </w:pPr>
      <w:r>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The final report, products and outputs will be assessed by the NA, using a common set of quality criteria focusing on:</w:t>
      </w:r>
    </w:p>
    <w:p w:rsidR="00B20DB0" w:rsidRDefault="00B20DB0">
      <w:pPr>
        <w:numPr>
          <w:ilvl w:val="1"/>
          <w:numId w:val="4"/>
        </w:numPr>
        <w:jc w:val="both"/>
      </w:pPr>
      <w:r>
        <w:rPr>
          <w:rFonts w:ascii="Times New Roman" w:hAnsi="Times New Roman"/>
          <w:sz w:val="24"/>
          <w:szCs w:val="24"/>
        </w:rPr>
        <w:t>The extent to which the project was implemented in line with the approved grant application</w:t>
      </w:r>
    </w:p>
    <w:p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quality of activities undertaken and their consistency with the project objectives</w:t>
      </w:r>
    </w:p>
    <w:p w:rsidR="00B20DB0" w:rsidRDefault="00B20DB0">
      <w:pPr>
        <w:numPr>
          <w:ilvl w:val="1"/>
          <w:numId w:val="4"/>
        </w:numPr>
        <w:jc w:val="both"/>
      </w:pPr>
      <w:r>
        <w:rPr>
          <w:rFonts w:ascii="Times New Roman" w:hAnsi="Times New Roman"/>
          <w:sz w:val="24"/>
          <w:szCs w:val="24"/>
        </w:rPr>
        <w:t xml:space="preserve">The quality of the products and outputs produced </w:t>
      </w:r>
    </w:p>
    <w:p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learning outcomes and impact on participants</w:t>
      </w:r>
    </w:p>
    <w:p w:rsidR="00B20DB0" w:rsidRDefault="00B20DB0">
      <w:pPr>
        <w:numPr>
          <w:ilvl w:val="1"/>
          <w:numId w:val="4"/>
        </w:numPr>
        <w:jc w:val="both"/>
      </w:pPr>
      <w:r>
        <w:rPr>
          <w:rFonts w:ascii="Times New Roman" w:hAnsi="Times New Roman"/>
          <w:sz w:val="24"/>
          <w:szCs w:val="24"/>
        </w:rPr>
        <w:t xml:space="preserve">The extent to which the project proved to be innovative/complementary to other initiatives </w:t>
      </w:r>
    </w:p>
    <w:p w:rsidR="00B20DB0" w:rsidRDefault="00B20DB0">
      <w:pPr>
        <w:numPr>
          <w:ilvl w:val="1"/>
          <w:numId w:val="4"/>
        </w:numPr>
        <w:jc w:val="both"/>
        <w:rPr>
          <w:rFonts w:ascii="Times New Roman" w:hAnsi="Times New Roman"/>
          <w:sz w:val="24"/>
          <w:szCs w:val="24"/>
        </w:rPr>
      </w:pPr>
      <w:r>
        <w:rPr>
          <w:rFonts w:ascii="Times New Roman" w:hAnsi="Times New Roman"/>
          <w:sz w:val="24"/>
          <w:szCs w:val="24"/>
        </w:rPr>
        <w:t xml:space="preserve">The extent to which the project proved to add value at EU level </w:t>
      </w:r>
    </w:p>
    <w:p w:rsidR="00B20DB0" w:rsidRDefault="00B20DB0">
      <w:pPr>
        <w:numPr>
          <w:ilvl w:val="1"/>
          <w:numId w:val="4"/>
        </w:numPr>
        <w:jc w:val="both"/>
      </w:pPr>
      <w:r>
        <w:rPr>
          <w:rFonts w:ascii="Times New Roman" w:hAnsi="Times New Roman"/>
          <w:sz w:val="24"/>
          <w:szCs w:val="24"/>
        </w:rPr>
        <w:t>The extent to which the project implemented effective quality measures as well as measures for evaluating the project's outcomes</w:t>
      </w:r>
    </w:p>
    <w:p w:rsidR="00B20DB0" w:rsidRDefault="00B20DB0">
      <w:pPr>
        <w:numPr>
          <w:ilvl w:val="1"/>
          <w:numId w:val="4"/>
        </w:numPr>
        <w:jc w:val="both"/>
      </w:pPr>
      <w:r>
        <w:rPr>
          <w:rFonts w:ascii="Times New Roman" w:hAnsi="Times New Roman"/>
          <w:sz w:val="24"/>
          <w:szCs w:val="24"/>
        </w:rPr>
        <w:t>The impact on the participating organisation(s)</w:t>
      </w:r>
    </w:p>
    <w:p w:rsidR="00B20DB0" w:rsidRDefault="00B20DB0">
      <w:pPr>
        <w:numPr>
          <w:ilvl w:val="1"/>
          <w:numId w:val="4"/>
        </w:numPr>
        <w:jc w:val="both"/>
        <w:rPr>
          <w:rFonts w:ascii="Times New Roman" w:hAnsi="Times New Roman"/>
          <w:sz w:val="24"/>
          <w:szCs w:val="24"/>
        </w:rPr>
      </w:pPr>
      <w:r>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rsidR="00B20DB0" w:rsidRDefault="00B20DB0">
      <w:pPr>
        <w:numPr>
          <w:ilvl w:val="1"/>
          <w:numId w:val="4"/>
        </w:numPr>
        <w:jc w:val="both"/>
      </w:pPr>
      <w:r>
        <w:rPr>
          <w:rFonts w:ascii="Times New Roman" w:hAnsi="Times New Roman"/>
          <w:sz w:val="24"/>
          <w:szCs w:val="24"/>
        </w:rPr>
        <w:t>The quality and scope of the dissemination activities undertaken</w:t>
      </w:r>
    </w:p>
    <w:p w:rsidR="00B20DB0" w:rsidRDefault="00B20DB0">
      <w:pPr>
        <w:numPr>
          <w:ilvl w:val="1"/>
          <w:numId w:val="4"/>
        </w:numPr>
        <w:jc w:val="both"/>
      </w:pPr>
      <w:r>
        <w:rPr>
          <w:rFonts w:ascii="Times New Roman" w:hAnsi="Times New Roman"/>
          <w:sz w:val="24"/>
          <w:szCs w:val="24"/>
        </w:rPr>
        <w:t xml:space="preserve">The potential wider impact of the project on individuals and organisations beyond the beneficiary. </w:t>
      </w:r>
    </w:p>
    <w:p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total final amount of eligible expenses and may be of:</w:t>
      </w:r>
    </w:p>
    <w:p w:rsidR="00B20DB0" w:rsidRDefault="00B20DB0" w:rsidP="00604941">
      <w:pPr>
        <w:numPr>
          <w:ilvl w:val="1"/>
          <w:numId w:val="125"/>
        </w:numPr>
        <w:spacing w:after="0"/>
        <w:jc w:val="both"/>
      </w:pPr>
      <w:r>
        <w:rPr>
          <w:rFonts w:ascii="Times New Roman" w:hAnsi="Times New Roman"/>
          <w:sz w:val="24"/>
          <w:szCs w:val="24"/>
        </w:rPr>
        <w:t>25% if the final report scores at least 40 points and below 50 points;</w:t>
      </w:r>
    </w:p>
    <w:p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50% if the final report scores at least 25 points and below 40 points;</w:t>
      </w:r>
    </w:p>
    <w:p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75% if the final report scores below 25 points.</w:t>
      </w:r>
    </w:p>
    <w:p w:rsidR="000E3403" w:rsidRDefault="000E3403" w:rsidP="00604941">
      <w:pPr>
        <w:spacing w:after="0"/>
        <w:ind w:left="1440"/>
        <w:jc w:val="both"/>
        <w:rPr>
          <w:rFonts w:ascii="Times New Roman" w:hAnsi="Times New Roman"/>
          <w:sz w:val="24"/>
          <w:szCs w:val="24"/>
        </w:rPr>
      </w:pPr>
    </w:p>
    <w:p w:rsidR="00B20DB0" w:rsidRPr="00AE4EA8" w:rsidRDefault="00B20DB0">
      <w:pPr>
        <w:jc w:val="both"/>
        <w:rPr>
          <w:rFonts w:ascii="Times New Roman" w:hAnsi="Times New Roman"/>
          <w:sz w:val="24"/>
          <w:szCs w:val="24"/>
        </w:rPr>
      </w:pPr>
      <w:r w:rsidRPr="00AE4EA8">
        <w:rPr>
          <w:rFonts w:ascii="Times New Roman" w:hAnsi="Times New Roman"/>
          <w:sz w:val="24"/>
          <w:szCs w:val="24"/>
          <w:shd w:val="clear" w:color="auto" w:fill="00FFFF"/>
        </w:rPr>
        <w:t>[</w:t>
      </w:r>
      <w:r w:rsidRPr="00604941">
        <w:rPr>
          <w:rFonts w:ascii="Times New Roman" w:hAnsi="Times New Roman"/>
          <w:sz w:val="24"/>
          <w:szCs w:val="24"/>
          <w:shd w:val="clear" w:color="auto" w:fill="00FFFF"/>
        </w:rPr>
        <w:t>Key Action 3 – Structured dialogue: meetings between young people and decision-makers in the youth field</w:t>
      </w:r>
      <w:r w:rsidR="00AE4EA8" w:rsidRPr="00604941">
        <w:rPr>
          <w:rFonts w:ascii="Times New Roman" w:hAnsi="Times New Roman"/>
          <w:sz w:val="24"/>
          <w:szCs w:val="24"/>
          <w:shd w:val="clear" w:color="auto" w:fill="00FFFF"/>
        </w:rPr>
        <w:t>:</w:t>
      </w:r>
    </w:p>
    <w:p w:rsidR="00B20DB0" w:rsidRDefault="00B20DB0">
      <w:pPr>
        <w:numPr>
          <w:ilvl w:val="0"/>
          <w:numId w:val="4"/>
        </w:numPr>
        <w:jc w:val="both"/>
      </w:pPr>
      <w:r>
        <w:rPr>
          <w:rFonts w:ascii="Times New Roman" w:hAnsi="Times New Roman"/>
          <w:sz w:val="24"/>
          <w:szCs w:val="24"/>
        </w:rPr>
        <w:t>Poor, partial or late implementation of the Project may be established by the NA on the basis of the final report submitted by the beneficiary.</w:t>
      </w:r>
    </w:p>
    <w:p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0DB0" w:rsidRDefault="00B20DB0" w:rsidP="0077775D">
      <w:pPr>
        <w:numPr>
          <w:ilvl w:val="0"/>
          <w:numId w:val="52"/>
        </w:numPr>
        <w:ind w:left="426"/>
        <w:jc w:val="both"/>
      </w:pPr>
      <w:r>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rsidR="00B20DB0" w:rsidRDefault="00B20DB0" w:rsidP="0077775D">
      <w:pPr>
        <w:numPr>
          <w:ilvl w:val="0"/>
          <w:numId w:val="52"/>
        </w:numPr>
        <w:ind w:left="426"/>
        <w:jc w:val="both"/>
        <w:rPr>
          <w:rFonts w:ascii="Times New Roman" w:hAnsi="Times New Roman"/>
          <w:sz w:val="24"/>
          <w:szCs w:val="24"/>
        </w:rPr>
      </w:pPr>
      <w:r>
        <w:rPr>
          <w:rFonts w:ascii="Times New Roman" w:hAnsi="Times New Roman"/>
          <w:sz w:val="24"/>
          <w:szCs w:val="24"/>
        </w:rPr>
        <w:t>The final report will be assessed, using a common set of quality criteria focusing on:</w:t>
      </w:r>
    </w:p>
    <w:p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extent to which the Project was implemented in line with the approved grant application;</w:t>
      </w:r>
    </w:p>
    <w:p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non-formal learning participative methods used and the involvement of young people during  all the stages of the Project;</w:t>
      </w:r>
    </w:p>
    <w:p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impact on participants and participating organisations;</w:t>
      </w:r>
    </w:p>
    <w:p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of the practical arrangements, management and support modalities;</w:t>
      </w:r>
    </w:p>
    <w:p w:rsidR="00B20DB0" w:rsidRDefault="00B20DB0" w:rsidP="00604941">
      <w:pPr>
        <w:numPr>
          <w:ilvl w:val="0"/>
          <w:numId w:val="112"/>
        </w:numPr>
        <w:ind w:left="993"/>
        <w:jc w:val="both"/>
        <w:rPr>
          <w:rFonts w:ascii="Times New Roman" w:hAnsi="Times New Roman"/>
          <w:sz w:val="24"/>
          <w:szCs w:val="24"/>
        </w:rPr>
      </w:pPr>
      <w:r>
        <w:rPr>
          <w:rFonts w:ascii="Times New Roman" w:hAnsi="Times New Roman"/>
          <w:sz w:val="24"/>
          <w:szCs w:val="24"/>
        </w:rPr>
        <w:t>The quality and scope of the dissemination activities undertaken.</w:t>
      </w:r>
    </w:p>
    <w:p w:rsidR="00B20DB0" w:rsidRPr="005056BD" w:rsidRDefault="00B20DB0" w:rsidP="00604941">
      <w:pPr>
        <w:numPr>
          <w:ilvl w:val="0"/>
          <w:numId w:val="52"/>
        </w:numPr>
        <w:ind w:left="426"/>
        <w:jc w:val="both"/>
      </w:pPr>
      <w:r>
        <w:rPr>
          <w:rFonts w:ascii="Times New Roman" w:hAnsi="Times New Roman"/>
          <w:sz w:val="24"/>
          <w:szCs w:val="24"/>
        </w:rPr>
        <w:t>A grant reduction based on poor, partial or late implementation may be applied to the total final amount of eligible expenses for organisational support and may be of:</w:t>
      </w:r>
    </w:p>
    <w:p w:rsidR="00B20DB0"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25% if the final report scores at least 40 points and below 50 points;</w:t>
      </w:r>
    </w:p>
    <w:p w:rsidR="00B20DB0"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50% if the final report scores at least 25 points and below 40 points;</w:t>
      </w:r>
    </w:p>
    <w:p w:rsidR="000E18BF" w:rsidRPr="000E18BF" w:rsidRDefault="00B20DB0" w:rsidP="00604941">
      <w:pPr>
        <w:numPr>
          <w:ilvl w:val="0"/>
          <w:numId w:val="113"/>
        </w:numPr>
        <w:spacing w:after="0" w:line="240" w:lineRule="auto"/>
        <w:ind w:left="1134"/>
        <w:jc w:val="both"/>
        <w:rPr>
          <w:rFonts w:ascii="Times New Roman" w:hAnsi="Times New Roman"/>
          <w:sz w:val="24"/>
          <w:szCs w:val="24"/>
        </w:rPr>
      </w:pPr>
      <w:r>
        <w:rPr>
          <w:rFonts w:ascii="Times New Roman" w:hAnsi="Times New Roman"/>
          <w:sz w:val="24"/>
          <w:szCs w:val="24"/>
        </w:rPr>
        <w:t>75% if the final report scores below 25 points.</w:t>
      </w:r>
      <w:r w:rsidR="00AE4EA8">
        <w:rPr>
          <w:rFonts w:ascii="Times New Roman" w:hAnsi="Times New Roman"/>
          <w:sz w:val="24"/>
          <w:szCs w:val="24"/>
        </w:rPr>
        <w:t>]</w:t>
      </w:r>
    </w:p>
    <w:p w:rsidR="00B20DB0" w:rsidRPr="000E18BF" w:rsidRDefault="00B20DB0" w:rsidP="000E18BF">
      <w:pPr>
        <w:spacing w:after="0"/>
        <w:ind w:left="1417"/>
        <w:jc w:val="both"/>
        <w:rPr>
          <w:rFonts w:ascii="Times New Roman" w:hAnsi="Times New Roman"/>
          <w:sz w:val="24"/>
          <w:szCs w:val="24"/>
        </w:rPr>
      </w:pPr>
    </w:p>
    <w:p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V. GRANT MODIFICATIONS [</w:t>
      </w:r>
      <w:r>
        <w:rPr>
          <w:rFonts w:ascii="Times New Roman" w:hAnsi="Times New Roman"/>
          <w:b/>
          <w:sz w:val="24"/>
          <w:szCs w:val="24"/>
          <w:shd w:val="clear" w:color="auto" w:fill="00FFFF"/>
        </w:rPr>
        <w:t>FOR YOUTH:</w:t>
      </w:r>
      <w:r>
        <w:rPr>
          <w:rFonts w:ascii="Times New Roman" w:hAnsi="Times New Roman"/>
          <w:b/>
          <w:sz w:val="24"/>
          <w:szCs w:val="24"/>
        </w:rPr>
        <w:t xml:space="preserve"> (NOT APPLICABLE)]</w:t>
      </w:r>
    </w:p>
    <w:p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AE4EA8">
        <w:rPr>
          <w:rFonts w:ascii="Times New Roman" w:hAnsi="Times New Roman"/>
          <w:sz w:val="24"/>
          <w:szCs w:val="24"/>
          <w:u w:val="single"/>
          <w:shd w:val="clear" w:color="auto" w:fill="00FFFF"/>
        </w:rPr>
        <w:t xml:space="preserve">For </w:t>
      </w:r>
      <w:r>
        <w:rPr>
          <w:rFonts w:ascii="Times New Roman" w:hAnsi="Times New Roman"/>
          <w:sz w:val="24"/>
          <w:szCs w:val="24"/>
          <w:u w:val="single"/>
          <w:shd w:val="clear" w:color="auto" w:fill="00FFFF"/>
        </w:rPr>
        <w:t xml:space="preserve">HE </w:t>
      </w:r>
      <w:r>
        <w:rPr>
          <w:rFonts w:ascii="Times New Roman" w:hAnsi="Times New Roman"/>
          <w:sz w:val="24"/>
          <w:szCs w:val="24"/>
          <w:shd w:val="clear" w:color="auto" w:fill="00FFFF"/>
        </w:rPr>
        <w:t>between Programme Countries</w:t>
      </w:r>
      <w:r w:rsidR="00AE4EA8">
        <w:rPr>
          <w:rFonts w:ascii="Times New Roman" w:hAnsi="Times New Roman"/>
          <w:sz w:val="24"/>
          <w:szCs w:val="24"/>
          <w:u w:val="single"/>
        </w:rPr>
        <w:t>:</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rsidR="00B20DB0" w:rsidRDefault="00B20DB0">
      <w:pPr>
        <w:widowControl w:val="0"/>
        <w:spacing w:after="0" w:line="273" w:lineRule="auto"/>
        <w:jc w:val="both"/>
      </w:pPr>
    </w:p>
    <w:p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rsidR="00B20DB0" w:rsidRDefault="00B20DB0">
      <w:pPr>
        <w:numPr>
          <w:ilvl w:val="0"/>
          <w:numId w:val="53"/>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rsidR="00B20DB0" w:rsidRDefault="00B20DB0">
      <w:pPr>
        <w:widowControl w:val="0"/>
        <w:spacing w:after="0" w:line="273" w:lineRule="auto"/>
        <w:jc w:val="both"/>
        <w:rPr>
          <w:rFonts w:ascii="Times New Roman" w:hAnsi="Times New Roman"/>
          <w:sz w:val="24"/>
          <w:szCs w:val="24"/>
          <w:u w:val="single"/>
          <w:shd w:val="clear" w:color="auto" w:fill="00FFFF"/>
        </w:rPr>
      </w:pPr>
    </w:p>
    <w:p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shd w:val="clear" w:color="auto" w:fill="00FFFF"/>
        </w:rPr>
        <w:t>[KA1 - SE/VET/AE</w:t>
      </w:r>
      <w:r w:rsidR="00AE4EA8">
        <w:rPr>
          <w:rFonts w:ascii="Times New Roman" w:hAnsi="Times New Roman"/>
          <w:sz w:val="24"/>
          <w:szCs w:val="24"/>
          <w:u w:val="single"/>
          <w:shd w:val="clear" w:color="auto" w:fill="00FFFF"/>
        </w:rPr>
        <w:t>_</w:t>
      </w:r>
      <w:r>
        <w:rPr>
          <w:rFonts w:ascii="Times New Roman" w:hAnsi="Times New Roman"/>
          <w:sz w:val="24"/>
          <w:szCs w:val="24"/>
          <w:u w:val="single"/>
        </w:rPr>
        <w:t xml:space="preserve"> </w:t>
      </w:r>
    </w:p>
    <w:p w:rsidR="00DD4C0F" w:rsidRDefault="00DD4C0F">
      <w:pPr>
        <w:widowControl w:val="0"/>
        <w:spacing w:after="0" w:line="273" w:lineRule="auto"/>
        <w:jc w:val="both"/>
        <w:rPr>
          <w:rFonts w:ascii="Times New Roman" w:hAnsi="Times New Roman"/>
          <w:sz w:val="24"/>
          <w:szCs w:val="24"/>
          <w:u w:val="single"/>
        </w:rPr>
      </w:pPr>
    </w:p>
    <w:p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rsidR="00B20DB0" w:rsidRDefault="00B20DB0">
      <w:pPr>
        <w:widowControl w:val="0"/>
        <w:spacing w:after="0" w:line="273" w:lineRule="auto"/>
        <w:ind w:left="1080"/>
        <w:jc w:val="both"/>
        <w:rPr>
          <w:rFonts w:ascii="Times New Roman" w:hAnsi="Times New Roman"/>
          <w:sz w:val="24"/>
          <w:szCs w:val="24"/>
        </w:rPr>
      </w:pPr>
    </w:p>
    <w:p w:rsidR="00B20DB0" w:rsidRDefault="00B20DB0">
      <w:pPr>
        <w:widowControl w:val="0"/>
        <w:numPr>
          <w:ilvl w:val="0"/>
          <w:numId w:val="55"/>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rsidR="00B20DB0" w:rsidRDefault="00B20DB0">
      <w:pPr>
        <w:widowControl w:val="0"/>
        <w:spacing w:after="0" w:line="273" w:lineRule="auto"/>
        <w:ind w:left="1080"/>
        <w:jc w:val="both"/>
        <w:rPr>
          <w:rFonts w:ascii="Times New Roman" w:hAnsi="Times New Roman"/>
          <w:color w:val="000000"/>
          <w:sz w:val="24"/>
          <w:szCs w:val="24"/>
        </w:rPr>
      </w:pPr>
    </w:p>
    <w:p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rsidR="00B20DB0" w:rsidRDefault="00B20DB0">
      <w:pPr>
        <w:widowControl w:val="0"/>
        <w:spacing w:after="0" w:line="273" w:lineRule="auto"/>
        <w:ind w:left="720"/>
        <w:jc w:val="both"/>
        <w:rPr>
          <w:rFonts w:ascii="Times New Roman" w:hAnsi="Times New Roman"/>
          <w:sz w:val="24"/>
          <w:szCs w:val="24"/>
        </w:rPr>
      </w:pPr>
    </w:p>
    <w:p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r w:rsidR="00DD4C0F">
        <w:rPr>
          <w:rFonts w:ascii="Times New Roman" w:hAnsi="Times New Roman"/>
          <w:sz w:val="24"/>
          <w:szCs w:val="24"/>
        </w:rPr>
        <w:t>]</w:t>
      </w:r>
    </w:p>
    <w:p w:rsidR="00B20DB0" w:rsidRDefault="00B20DB0">
      <w:pPr>
        <w:widowControl w:val="0"/>
        <w:spacing w:after="0" w:line="273" w:lineRule="auto"/>
        <w:jc w:val="both"/>
        <w:rPr>
          <w:rFonts w:ascii="Times New Roman" w:hAnsi="Times New Roman"/>
          <w:sz w:val="24"/>
          <w:szCs w:val="24"/>
        </w:rPr>
      </w:pPr>
      <w:r>
        <w:rPr>
          <w:rFonts w:ascii="Times New Roman" w:hAnsi="Times New Roman"/>
          <w:sz w:val="24"/>
          <w:szCs w:val="24"/>
          <w:u w:val="single"/>
          <w:shd w:val="clear" w:color="auto" w:fill="00FFFF"/>
        </w:rPr>
        <w:t>[</w:t>
      </w:r>
      <w:r w:rsidR="00521B70">
        <w:rPr>
          <w:rFonts w:ascii="Times New Roman" w:hAnsi="Times New Roman"/>
          <w:sz w:val="24"/>
          <w:szCs w:val="24"/>
          <w:u w:val="single"/>
          <w:shd w:val="clear" w:color="auto" w:fill="00FFFF"/>
        </w:rPr>
        <w:t>F</w:t>
      </w:r>
      <w:r>
        <w:rPr>
          <w:rFonts w:ascii="Times New Roman" w:hAnsi="Times New Roman"/>
          <w:sz w:val="24"/>
          <w:szCs w:val="24"/>
          <w:u w:val="single"/>
          <w:shd w:val="clear" w:color="auto" w:fill="00FFFF"/>
        </w:rPr>
        <w:t xml:space="preserve">or </w:t>
      </w:r>
      <w:r>
        <w:rPr>
          <w:rFonts w:ascii="Times New Roman" w:hAnsi="Times New Roman"/>
          <w:sz w:val="24"/>
          <w:szCs w:val="24"/>
          <w:shd w:val="clear" w:color="auto" w:fill="00FFFF"/>
        </w:rPr>
        <w:t>HE between Programme and Partner Countries</w:t>
      </w:r>
      <w:r w:rsidR="00AE4EA8">
        <w:rPr>
          <w:rFonts w:ascii="Times New Roman" w:hAnsi="Times New Roman"/>
          <w:sz w:val="24"/>
          <w:szCs w:val="24"/>
          <w:shd w:val="clear" w:color="auto" w:fill="00FFFF"/>
        </w:rPr>
        <w:t>:</w:t>
      </w:r>
      <w:r>
        <w:rPr>
          <w:rFonts w:ascii="Times New Roman" w:hAnsi="Times New Roman"/>
          <w:sz w:val="24"/>
          <w:szCs w:val="24"/>
        </w:rPr>
        <w:t xml:space="preserve"> </w:t>
      </w:r>
    </w:p>
    <w:p w:rsidR="00B20DB0" w:rsidRDefault="00B20DB0">
      <w:pPr>
        <w:widowControl w:val="0"/>
        <w:spacing w:after="0" w:line="273" w:lineRule="auto"/>
        <w:jc w:val="both"/>
        <w:rPr>
          <w:rFonts w:ascii="Times New Roman" w:hAnsi="Times New Roman"/>
          <w:sz w:val="24"/>
          <w:szCs w:val="24"/>
        </w:rPr>
      </w:pPr>
    </w:p>
    <w:p w:rsidR="00B20DB0" w:rsidRDefault="00B20DB0" w:rsidP="00C03034">
      <w:pPr>
        <w:widowControl w:val="0"/>
        <w:spacing w:after="0" w:line="273" w:lineRule="auto"/>
        <w:ind w:left="709" w:hanging="709"/>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redistribution of funds or additional funds being available</w:t>
      </w:r>
    </w:p>
    <w:p w:rsidR="00B20DB0" w:rsidRDefault="00B20DB0">
      <w:pPr>
        <w:widowControl w:val="0"/>
        <w:spacing w:after="0" w:line="273" w:lineRule="auto"/>
        <w:jc w:val="both"/>
      </w:pPr>
    </w:p>
    <w:p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rsidR="00B20DB0" w:rsidRDefault="00B20DB0">
      <w:pPr>
        <w:widowControl w:val="0"/>
        <w:spacing w:after="0" w:line="273" w:lineRule="auto"/>
        <w:jc w:val="both"/>
        <w:rPr>
          <w:rFonts w:ascii="Times New Roman" w:hAnsi="Times New Roman"/>
          <w:sz w:val="24"/>
          <w:szCs w:val="24"/>
        </w:rPr>
      </w:pPr>
    </w:p>
    <w:p w:rsidR="00B20DB0" w:rsidRDefault="00B20DB0">
      <w:pPr>
        <w:widowControl w:val="0"/>
        <w:numPr>
          <w:ilvl w:val="0"/>
          <w:numId w:val="54"/>
        </w:numPr>
        <w:spacing w:after="0" w:line="273" w:lineRule="auto"/>
        <w:ind w:left="1080" w:firstLine="0"/>
        <w:jc w:val="both"/>
      </w:pPr>
      <w:r>
        <w:rPr>
          <w:rFonts w:ascii="Times New Roman" w:hAnsi="Times New Roman"/>
          <w:sz w:val="24"/>
          <w:szCs w:val="24"/>
        </w:rPr>
        <w:t>The beneficiary has not been awarded the full grant requested under the main selection round due to the high demand and limited budget;</w:t>
      </w:r>
    </w:p>
    <w:p w:rsidR="00B20DB0" w:rsidRDefault="00B20DB0">
      <w:pPr>
        <w:widowControl w:val="0"/>
        <w:spacing w:after="0" w:line="273" w:lineRule="auto"/>
        <w:ind w:left="1080"/>
        <w:jc w:val="both"/>
        <w:rPr>
          <w:rFonts w:ascii="Times New Roman" w:hAnsi="Times New Roman"/>
          <w:sz w:val="24"/>
          <w:szCs w:val="24"/>
        </w:rPr>
      </w:pPr>
    </w:p>
    <w:p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Mobilities with that Partner Country  had already been requested in the application and had passed the initial quality assessment</w:t>
      </w:r>
    </w:p>
    <w:p w:rsidR="00B20DB0" w:rsidRDefault="00B20DB0">
      <w:pPr>
        <w:widowControl w:val="0"/>
        <w:spacing w:after="0" w:line="273" w:lineRule="auto"/>
        <w:ind w:left="1080"/>
        <w:jc w:val="both"/>
        <w:rPr>
          <w:rFonts w:ascii="Times New Roman" w:hAnsi="Times New Roman"/>
          <w:sz w:val="24"/>
          <w:szCs w:val="24"/>
        </w:rPr>
      </w:pPr>
    </w:p>
    <w:p w:rsidR="00B20DB0" w:rsidRDefault="00B20DB0">
      <w:pPr>
        <w:widowControl w:val="0"/>
        <w:numPr>
          <w:ilvl w:val="0"/>
          <w:numId w:val="55"/>
        </w:numPr>
        <w:spacing w:after="0" w:line="273" w:lineRule="auto"/>
        <w:ind w:left="1080" w:firstLine="0"/>
        <w:jc w:val="both"/>
        <w:rPr>
          <w:rFonts w:ascii="Times New Roman" w:hAnsi="Times New Roman"/>
          <w:sz w:val="24"/>
          <w:szCs w:val="24"/>
        </w:rPr>
      </w:pPr>
      <w:r>
        <w:rPr>
          <w:rFonts w:ascii="Times New Roman" w:hAnsi="Times New Roman"/>
          <w:sz w:val="24"/>
          <w:szCs w:val="24"/>
        </w:rPr>
        <w:t xml:space="preserve">On the basis of the information in the ad hoc interim report and data registered in Mobility Tool+, the realisation level of mobilities granted initially is in line with the Grant Agreement. </w:t>
      </w:r>
    </w:p>
    <w:p w:rsidR="00B20DB0" w:rsidRDefault="00B20DB0">
      <w:pPr>
        <w:widowControl w:val="0"/>
        <w:spacing w:after="0" w:line="273" w:lineRule="auto"/>
        <w:ind w:left="1080"/>
        <w:jc w:val="both"/>
        <w:rPr>
          <w:rFonts w:ascii="Times New Roman" w:hAnsi="Times New Roman"/>
          <w:sz w:val="24"/>
          <w:szCs w:val="24"/>
        </w:rPr>
      </w:pPr>
    </w:p>
    <w:p w:rsidR="000B385A" w:rsidRPr="006E022E" w:rsidRDefault="000B385A" w:rsidP="000B385A">
      <w:pPr>
        <w:widowControl w:val="0"/>
        <w:numPr>
          <w:ilvl w:val="0"/>
          <w:numId w:val="53"/>
        </w:numPr>
        <w:spacing w:after="0" w:line="273" w:lineRule="auto"/>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 may be decreased upon agreement of the Beneficiary.</w:t>
      </w:r>
    </w:p>
    <w:p w:rsidR="000B385A" w:rsidRPr="000B385A" w:rsidRDefault="000B385A" w:rsidP="006E022E">
      <w:pPr>
        <w:widowControl w:val="0"/>
        <w:spacing w:after="0" w:line="273" w:lineRule="auto"/>
        <w:ind w:left="360"/>
        <w:jc w:val="both"/>
        <w:rPr>
          <w:rFonts w:ascii="Times New Roman" w:hAnsi="Times New Roman"/>
          <w:sz w:val="24"/>
          <w:szCs w:val="24"/>
          <w:highlight w:val="lightGray"/>
        </w:rPr>
      </w:pPr>
    </w:p>
    <w:p w:rsidR="00B20DB0" w:rsidRDefault="00B20DB0">
      <w:pPr>
        <w:widowControl w:val="0"/>
        <w:numPr>
          <w:ilvl w:val="0"/>
          <w:numId w:val="53"/>
        </w:numPr>
        <w:spacing w:after="0" w:line="273" w:lineRule="auto"/>
        <w:jc w:val="both"/>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rsidR="00B20DB0" w:rsidRDefault="00B20DB0">
      <w:pPr>
        <w:widowControl w:val="0"/>
        <w:spacing w:after="0" w:line="273" w:lineRule="auto"/>
        <w:ind w:left="720"/>
        <w:jc w:val="both"/>
        <w:rPr>
          <w:rFonts w:ascii="Times New Roman" w:hAnsi="Times New Roman"/>
          <w:sz w:val="24"/>
          <w:szCs w:val="24"/>
        </w:rPr>
      </w:pPr>
    </w:p>
    <w:p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p>
    <w:p w:rsidR="00B20DB0" w:rsidRDefault="00B20DB0">
      <w:pPr>
        <w:widowControl w:val="0"/>
        <w:spacing w:after="0" w:line="273" w:lineRule="auto"/>
        <w:ind w:left="720"/>
        <w:jc w:val="both"/>
        <w:rPr>
          <w:rFonts w:ascii="Times New Roman" w:hAnsi="Times New Roman"/>
          <w:sz w:val="24"/>
          <w:szCs w:val="24"/>
        </w:rPr>
      </w:pPr>
    </w:p>
    <w:p w:rsidR="00B20DB0" w:rsidRDefault="00B20DB0">
      <w:pPr>
        <w:widowControl w:val="0"/>
        <w:spacing w:after="0" w:line="273" w:lineRule="auto"/>
        <w:jc w:val="both"/>
      </w:pPr>
      <w:r w:rsidRPr="00DD4C0F">
        <w:rPr>
          <w:rFonts w:ascii="Times New Roman" w:hAnsi="Times New Roman"/>
          <w:sz w:val="24"/>
          <w:szCs w:val="24"/>
        </w:rPr>
        <w:t>(b)</w:t>
      </w:r>
      <w:r w:rsidRPr="00DD4C0F">
        <w:rPr>
          <w:rFonts w:ascii="Times New Roman" w:hAnsi="Times New Roman"/>
          <w:sz w:val="24"/>
          <w:szCs w:val="24"/>
        </w:rPr>
        <w:tab/>
      </w:r>
      <w:r>
        <w:rPr>
          <w:rFonts w:ascii="Times New Roman" w:hAnsi="Times New Roman"/>
          <w:sz w:val="24"/>
          <w:szCs w:val="24"/>
          <w:u w:val="single"/>
        </w:rPr>
        <w:t>Grant increase for special needs</w:t>
      </w:r>
    </w:p>
    <w:p w:rsidR="00B20DB0" w:rsidRDefault="00B20DB0">
      <w:pPr>
        <w:widowControl w:val="0"/>
        <w:spacing w:after="0" w:line="273" w:lineRule="auto"/>
        <w:jc w:val="both"/>
        <w:rPr>
          <w:rFonts w:ascii="Times New Roman" w:hAnsi="Times New Roman"/>
          <w:sz w:val="24"/>
          <w:szCs w:val="24"/>
        </w:rPr>
      </w:pPr>
    </w:p>
    <w:p w:rsidR="00B20DB0" w:rsidRDefault="00B20DB0">
      <w:pPr>
        <w:numPr>
          <w:ilvl w:val="0"/>
          <w:numId w:val="53"/>
        </w:numPr>
        <w:jc w:val="both"/>
      </w:pPr>
      <w:r>
        <w:rPr>
          <w:rFonts w:ascii="Times New Roman" w:hAnsi="Times New Roman"/>
          <w:sz w:val="24"/>
          <w:szCs w:val="24"/>
        </w:rPr>
        <w:t xml:space="preserve">As there is no provision for requesting special needs support at application stage in the field of higher education, the beneficiary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rsidR="00B20DB0" w:rsidRDefault="00B20DB0">
      <w:pPr>
        <w:widowControl w:val="0"/>
        <w:numPr>
          <w:ilvl w:val="0"/>
          <w:numId w:val="53"/>
        </w:numPr>
        <w:spacing w:after="0" w:line="273" w:lineRule="auto"/>
        <w:jc w:val="both"/>
      </w:pPr>
      <w:r>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p>
    <w:p w:rsidR="00B20DB0" w:rsidRDefault="00B20DB0">
      <w:pPr>
        <w:jc w:val="both"/>
      </w:pPr>
      <w:r>
        <w:rPr>
          <w:rFonts w:ascii="Times New Roman" w:hAnsi="Times New Roman"/>
          <w:sz w:val="24"/>
          <w:szCs w:val="24"/>
        </w:rPr>
        <w:t xml:space="preserve"> </w:t>
      </w:r>
    </w:p>
    <w:p w:rsidR="00B20DB0" w:rsidRDefault="00B20DB0">
      <w:pPr>
        <w:jc w:val="both"/>
      </w:pPr>
      <w:r w:rsidRPr="00DD4C0F">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rsidR="00B20DB0" w:rsidRDefault="00B20DB0" w:rsidP="00A809FD">
      <w:pPr>
        <w:numPr>
          <w:ilvl w:val="0"/>
          <w:numId w:val="53"/>
        </w:numPr>
        <w:spacing w:after="0"/>
        <w:jc w:val="both"/>
        <w:rPr>
          <w:rFonts w:ascii="Times New Roman" w:eastAsia="SimSun" w:hAnsi="Times New Roman"/>
          <w:b/>
          <w:kern w:val="1"/>
          <w:sz w:val="24"/>
          <w:szCs w:val="24"/>
        </w:rPr>
      </w:pPr>
      <w:r>
        <w:rPr>
          <w:rFonts w:ascii="Times New Roman" w:hAnsi="Times New Roman"/>
          <w:sz w:val="24"/>
          <w:szCs w:val="24"/>
        </w:rPr>
        <w:t xml:space="preserve">In accordance with Article II.13 </w:t>
      </w:r>
      <w:r w:rsidR="00A432D5">
        <w:rPr>
          <w:rFonts w:ascii="Times New Roman" w:hAnsi="Times New Roman"/>
          <w:sz w:val="24"/>
          <w:szCs w:val="24"/>
        </w:rPr>
        <w:t xml:space="preserve">of Annex I </w:t>
      </w:r>
      <w:r>
        <w:rPr>
          <w:rFonts w:ascii="Times New Roman" w:hAnsi="Times New Roman"/>
          <w:sz w:val="24"/>
          <w:szCs w:val="24"/>
        </w:rPr>
        <w:t>of the</w:t>
      </w:r>
      <w:r w:rsidDel="00E42EF0">
        <w:rPr>
          <w:rFonts w:ascii="Times New Roman" w:hAnsi="Times New Roman"/>
          <w:sz w:val="24"/>
          <w:szCs w:val="24"/>
        </w:rPr>
        <w:t xml:space="preserve"> Agreement</w:t>
      </w:r>
      <w:r>
        <w:rPr>
          <w:rFonts w:ascii="Times New Roman" w:hAnsi="Times New Roman"/>
          <w:sz w:val="24"/>
          <w:szCs w:val="24"/>
        </w:rPr>
        <w:t>, any modification of the grant as set out in Sections V (a) and (b) above will take the form of an amendment to the Agreement.</w:t>
      </w:r>
      <w:r w:rsidR="00DD4C0F">
        <w:rPr>
          <w:rFonts w:ascii="Times New Roman" w:hAnsi="Times New Roman"/>
          <w:sz w:val="24"/>
          <w:szCs w:val="24"/>
        </w:rPr>
        <w:t>]</w:t>
      </w:r>
    </w:p>
    <w:p w:rsidR="00B20DB0" w:rsidRDefault="00B20DB0" w:rsidP="00A809FD">
      <w:pPr>
        <w:spacing w:after="0"/>
        <w:rPr>
          <w:rFonts w:ascii="Times New Roman" w:eastAsia="SimSun" w:hAnsi="Times New Roman"/>
          <w:b/>
          <w:kern w:val="1"/>
          <w:sz w:val="24"/>
          <w:szCs w:val="24"/>
        </w:rPr>
      </w:pPr>
    </w:p>
    <w:p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w:t>
      </w:r>
      <w:r>
        <w:rPr>
          <w:rFonts w:ascii="Times New Roman" w:hAnsi="Times New Roman"/>
          <w:sz w:val="24"/>
          <w:szCs w:val="24"/>
          <w:shd w:val="clear" w:color="auto" w:fill="00FFFF"/>
        </w:rPr>
        <w:t>For HE mobility between Programme and Partner Countries:</w:t>
      </w:r>
      <w:r>
        <w:rPr>
          <w:rFonts w:ascii="Times New Roman" w:hAnsi="Times New Roman"/>
          <w:sz w:val="24"/>
          <w:szCs w:val="24"/>
          <w:shd w:val="clear" w:color="auto" w:fill="FFFF00"/>
        </w:rPr>
        <w:t xml:space="preserve"> including both inbound and outbound mobility]</w:t>
      </w:r>
      <w:r>
        <w:rPr>
          <w:rFonts w:ascii="Times New Roman" w:hAnsi="Times New Roman"/>
          <w:sz w:val="24"/>
          <w:szCs w:val="24"/>
        </w:rPr>
        <w:t>. Checks and audits aim at verifying whether the beneficiary managed the grant in respect of the rules set out in the Agreement, in order to establish the final grant amount to which the beneficiary is entitled.</w:t>
      </w:r>
    </w:p>
    <w:p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rsidR="00B20DB0" w:rsidRPr="00DD4C0F" w:rsidRDefault="00B20DB0">
      <w:pPr>
        <w:jc w:val="both"/>
        <w:rPr>
          <w:rFonts w:ascii="Times New Roman" w:hAnsi="Times New Roman"/>
          <w:kern w:val="1"/>
          <w:sz w:val="24"/>
          <w:szCs w:val="24"/>
        </w:rPr>
      </w:pPr>
      <w:r w:rsidRPr="00604941">
        <w:rPr>
          <w:rFonts w:ascii="Times New Roman" w:eastAsia="SimSun" w:hAnsi="Times New Roman"/>
          <w:kern w:val="1"/>
          <w:sz w:val="24"/>
          <w:szCs w:val="24"/>
          <w:shd w:val="clear" w:color="auto" w:fill="00FFFF"/>
        </w:rPr>
        <w:t>[Key Action 1 - all fields</w:t>
      </w:r>
      <w:r w:rsidR="00AE4EA8">
        <w:rPr>
          <w:rFonts w:ascii="Times New Roman" w:eastAsia="SimSun" w:hAnsi="Times New Roman"/>
          <w:kern w:val="1"/>
          <w:sz w:val="24"/>
          <w:szCs w:val="24"/>
          <w:shd w:val="clear" w:color="auto" w:fill="00FFFF"/>
        </w:rPr>
        <w:t xml:space="preserve"> and </w:t>
      </w:r>
      <w:r w:rsidRPr="00DD4C0F">
        <w:rPr>
          <w:rFonts w:ascii="Times New Roman" w:eastAsia="SimSun" w:hAnsi="Times New Roman"/>
          <w:kern w:val="1"/>
          <w:sz w:val="24"/>
          <w:szCs w:val="24"/>
          <w:shd w:val="clear" w:color="auto" w:fill="00FFFF"/>
        </w:rPr>
        <w:t xml:space="preserve">Key Action 3 - </w:t>
      </w:r>
      <w:r w:rsidR="00AE4EA8">
        <w:rPr>
          <w:rFonts w:ascii="Times New Roman" w:eastAsia="SimSun" w:hAnsi="Times New Roman"/>
          <w:kern w:val="1"/>
          <w:sz w:val="24"/>
          <w:szCs w:val="24"/>
          <w:shd w:val="clear" w:color="auto" w:fill="00FFFF"/>
        </w:rPr>
        <w:t>Y</w:t>
      </w:r>
      <w:r w:rsidRPr="00DD4C0F">
        <w:rPr>
          <w:rFonts w:ascii="Times New Roman" w:eastAsia="SimSun" w:hAnsi="Times New Roman"/>
          <w:kern w:val="1"/>
          <w:sz w:val="24"/>
          <w:szCs w:val="24"/>
          <w:shd w:val="clear" w:color="auto" w:fill="00FFFF"/>
        </w:rPr>
        <w:t>outh]</w:t>
      </w:r>
    </w:p>
    <w:p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rsidR="00B20DB0" w:rsidRDefault="00B20DB0">
      <w:pPr>
        <w:pStyle w:val="ListParagraph"/>
        <w:jc w:val="both"/>
        <w:rPr>
          <w:rFonts w:ascii="Times New Roman" w:hAnsi="Times New Roman"/>
          <w:b/>
          <w:kern w:val="1"/>
          <w:sz w:val="24"/>
          <w:szCs w:val="24"/>
        </w:rPr>
      </w:pPr>
    </w:p>
    <w:p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rsidR="00B20DB0" w:rsidRDefault="00B20DB0">
      <w:pPr>
        <w:pStyle w:val="ListParagraph"/>
        <w:numPr>
          <w:ilvl w:val="1"/>
          <w:numId w:val="57"/>
        </w:numPr>
        <w:jc w:val="both"/>
      </w:pPr>
      <w:r>
        <w:rPr>
          <w:rFonts w:ascii="Times New Roman" w:hAnsi="Times New Roman"/>
          <w:kern w:val="1"/>
          <w:sz w:val="24"/>
          <w:szCs w:val="24"/>
        </w:rPr>
        <w:t>Travel</w:t>
      </w:r>
    </w:p>
    <w:p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rsidR="00B20DB0" w:rsidRDefault="00B20DB0">
      <w:pPr>
        <w:pStyle w:val="ListParagraph"/>
        <w:numPr>
          <w:ilvl w:val="1"/>
          <w:numId w:val="57"/>
        </w:numPr>
        <w:jc w:val="both"/>
      </w:pPr>
      <w:r>
        <w:rPr>
          <w:rFonts w:ascii="Times New Roman" w:hAnsi="Times New Roman"/>
          <w:kern w:val="1"/>
          <w:sz w:val="24"/>
          <w:szCs w:val="24"/>
        </w:rPr>
        <w:t>Organisational support</w:t>
      </w:r>
    </w:p>
    <w:p w:rsidR="00B20DB0" w:rsidRDefault="00B20DB0">
      <w:pPr>
        <w:pStyle w:val="ListParagraph"/>
        <w:numPr>
          <w:ilvl w:val="1"/>
          <w:numId w:val="57"/>
        </w:numPr>
        <w:jc w:val="both"/>
        <w:rPr>
          <w:rFonts w:ascii="Times New Roman" w:hAnsi="Times New Roman"/>
          <w:kern w:val="1"/>
          <w:sz w:val="24"/>
          <w:szCs w:val="24"/>
          <w:shd w:val="clear" w:color="auto" w:fill="00FFFF"/>
        </w:rPr>
      </w:pPr>
      <w:r>
        <w:rPr>
          <w:rFonts w:ascii="Times New Roman" w:hAnsi="Times New Roman"/>
          <w:kern w:val="1"/>
          <w:sz w:val="24"/>
          <w:szCs w:val="24"/>
          <w:shd w:val="clear" w:color="auto" w:fill="00FFFF"/>
        </w:rPr>
        <w:t>[For SE/AE only:</w:t>
      </w:r>
      <w:r>
        <w:rPr>
          <w:rFonts w:ascii="Times New Roman" w:hAnsi="Times New Roman"/>
          <w:kern w:val="1"/>
          <w:sz w:val="24"/>
          <w:szCs w:val="24"/>
        </w:rPr>
        <w:t xml:space="preserve"> </w:t>
      </w:r>
      <w:r>
        <w:rPr>
          <w:rFonts w:ascii="Times New Roman" w:hAnsi="Times New Roman"/>
          <w:kern w:val="1"/>
          <w:sz w:val="24"/>
          <w:szCs w:val="24"/>
          <w:shd w:val="clear" w:color="auto" w:fill="FFFF00"/>
        </w:rPr>
        <w:t>Course fees</w:t>
      </w:r>
      <w:r w:rsidR="00A031A7">
        <w:rPr>
          <w:rFonts w:ascii="Times New Roman" w:hAnsi="Times New Roman"/>
          <w:kern w:val="1"/>
          <w:sz w:val="24"/>
          <w:szCs w:val="24"/>
          <w:shd w:val="clear" w:color="auto" w:fill="FFFF00"/>
        </w:rPr>
        <w:t>]</w:t>
      </w:r>
    </w:p>
    <w:p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shd w:val="clear" w:color="auto" w:fill="00FFFF"/>
        </w:rPr>
        <w:t>[For VET, HE between Programme Countries</w:t>
      </w:r>
      <w:r w:rsidR="00A031A7">
        <w:rPr>
          <w:rFonts w:ascii="Times New Roman" w:hAnsi="Times New Roman"/>
          <w:kern w:val="1"/>
          <w:sz w:val="24"/>
          <w:szCs w:val="24"/>
          <w:shd w:val="clear" w:color="auto" w:fill="00FFFF"/>
        </w:rPr>
        <w:t xml:space="preserve"> and </w:t>
      </w:r>
      <w:r w:rsidR="00B57C0A">
        <w:rPr>
          <w:rFonts w:ascii="Times New Roman" w:hAnsi="Times New Roman"/>
          <w:kern w:val="1"/>
          <w:sz w:val="24"/>
          <w:szCs w:val="24"/>
          <w:shd w:val="clear" w:color="auto" w:fill="00FFFF"/>
        </w:rPr>
        <w:t>Y</w:t>
      </w:r>
      <w:r w:rsidR="00A031A7">
        <w:rPr>
          <w:rFonts w:ascii="Times New Roman" w:hAnsi="Times New Roman"/>
          <w:kern w:val="1"/>
          <w:sz w:val="24"/>
          <w:szCs w:val="24"/>
          <w:shd w:val="clear" w:color="auto" w:fill="00FFFF"/>
        </w:rPr>
        <w:t>outh</w:t>
      </w:r>
      <w:r>
        <w:rPr>
          <w:rFonts w:ascii="Times New Roman" w:hAnsi="Times New Roman"/>
          <w:kern w:val="1"/>
          <w:sz w:val="24"/>
          <w:szCs w:val="24"/>
          <w:shd w:val="clear" w:color="auto" w:fill="00FFFF"/>
        </w:rPr>
        <w:t>:</w:t>
      </w:r>
      <w:r>
        <w:rPr>
          <w:rFonts w:ascii="Times New Roman" w:hAnsi="Times New Roman"/>
          <w:kern w:val="1"/>
          <w:sz w:val="24"/>
          <w:szCs w:val="24"/>
        </w:rPr>
        <w:t xml:space="preserve"> </w:t>
      </w:r>
      <w:r>
        <w:rPr>
          <w:rFonts w:ascii="Times New Roman" w:hAnsi="Times New Roman"/>
          <w:kern w:val="1"/>
          <w:sz w:val="24"/>
          <w:szCs w:val="24"/>
          <w:shd w:val="clear" w:color="auto" w:fill="FFFF00"/>
        </w:rPr>
        <w:t>Linguistic support</w:t>
      </w:r>
      <w:r w:rsidR="00A031A7">
        <w:rPr>
          <w:rFonts w:ascii="Times New Roman" w:hAnsi="Times New Roman"/>
          <w:kern w:val="1"/>
          <w:sz w:val="24"/>
          <w:szCs w:val="24"/>
          <w:shd w:val="clear" w:color="auto" w:fill="FFFF00"/>
        </w:rPr>
        <w:t>]</w:t>
      </w:r>
    </w:p>
    <w:p w:rsidR="00B20DB0" w:rsidRDefault="00B20DB0">
      <w:pPr>
        <w:pStyle w:val="ListParagraph"/>
        <w:jc w:val="both"/>
        <w:rPr>
          <w:rFonts w:ascii="Times New Roman" w:hAnsi="Times New Roman"/>
          <w:kern w:val="1"/>
          <w:sz w:val="24"/>
          <w:szCs w:val="24"/>
        </w:rPr>
      </w:pPr>
    </w:p>
    <w:p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rsidR="00B20DB0" w:rsidRDefault="00B20DB0">
      <w:pPr>
        <w:pStyle w:val="ListParagraph"/>
        <w:jc w:val="both"/>
        <w:rPr>
          <w:rFonts w:ascii="Times New Roman" w:hAnsi="Times New Roman"/>
          <w:kern w:val="1"/>
          <w:sz w:val="24"/>
          <w:szCs w:val="24"/>
        </w:rPr>
      </w:pPr>
    </w:p>
    <w:p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rsidR="00642185" w:rsidRDefault="00A031A7">
      <w:pPr>
        <w:pStyle w:val="ListParagraph"/>
        <w:numPr>
          <w:ilvl w:val="1"/>
          <w:numId w:val="57"/>
        </w:numPr>
        <w:jc w:val="both"/>
        <w:rPr>
          <w:rFonts w:ascii="Times New Roman" w:hAnsi="Times New Roman"/>
          <w:kern w:val="1"/>
          <w:sz w:val="24"/>
          <w:szCs w:val="24"/>
        </w:rPr>
      </w:pPr>
      <w:r w:rsidRPr="00A031A7">
        <w:rPr>
          <w:rFonts w:ascii="Times New Roman" w:hAnsi="Times New Roman"/>
          <w:kern w:val="1"/>
          <w:sz w:val="24"/>
          <w:szCs w:val="24"/>
          <w:highlight w:val="cyan"/>
        </w:rPr>
        <w:t>[For Y</w:t>
      </w:r>
      <w:r>
        <w:rPr>
          <w:rFonts w:ascii="Times New Roman" w:hAnsi="Times New Roman"/>
          <w:kern w:val="1"/>
          <w:sz w:val="24"/>
          <w:szCs w:val="24"/>
          <w:highlight w:val="cyan"/>
        </w:rPr>
        <w:t>outh</w:t>
      </w:r>
      <w:r w:rsidRPr="00604941">
        <w:rPr>
          <w:rFonts w:ascii="Times New Roman" w:hAnsi="Times New Roman"/>
          <w:kern w:val="1"/>
          <w:sz w:val="24"/>
          <w:szCs w:val="24"/>
          <w:highlight w:val="cyan"/>
        </w:rPr>
        <w:t>:</w:t>
      </w:r>
      <w:r w:rsidR="00501EF7">
        <w:rPr>
          <w:rFonts w:ascii="Times New Roman" w:hAnsi="Times New Roman"/>
          <w:kern w:val="1"/>
          <w:sz w:val="24"/>
          <w:szCs w:val="24"/>
        </w:rPr>
        <w:t xml:space="preserve"> </w:t>
      </w:r>
      <w:r w:rsidR="00642185" w:rsidRPr="00604941">
        <w:rPr>
          <w:rFonts w:ascii="Times New Roman" w:hAnsi="Times New Roman"/>
          <w:kern w:val="1"/>
          <w:sz w:val="24"/>
          <w:szCs w:val="24"/>
          <w:highlight w:val="yellow"/>
        </w:rPr>
        <w:t>Complementary activit</w:t>
      </w:r>
      <w:r w:rsidR="003F3FD8" w:rsidRPr="00604941">
        <w:rPr>
          <w:rFonts w:ascii="Times New Roman" w:hAnsi="Times New Roman"/>
          <w:kern w:val="1"/>
          <w:sz w:val="24"/>
          <w:szCs w:val="24"/>
          <w:highlight w:val="yellow"/>
        </w:rPr>
        <w:t>y costs</w:t>
      </w:r>
      <w:r>
        <w:rPr>
          <w:rFonts w:ascii="Times New Roman" w:hAnsi="Times New Roman"/>
          <w:kern w:val="1"/>
          <w:sz w:val="24"/>
          <w:szCs w:val="24"/>
        </w:rPr>
        <w:t>.]</w:t>
      </w:r>
    </w:p>
    <w:p w:rsidR="005C7C02" w:rsidRDefault="005C7C02" w:rsidP="00604941">
      <w:pPr>
        <w:pStyle w:val="ListParagraph"/>
        <w:ind w:left="0"/>
        <w:jc w:val="both"/>
        <w:rPr>
          <w:rFonts w:ascii="Times New Roman" w:hAnsi="Times New Roman" w:cs="Times New Roman"/>
          <w:kern w:val="1"/>
          <w:sz w:val="24"/>
          <w:szCs w:val="24"/>
        </w:rPr>
      </w:pPr>
    </w:p>
    <w:p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rsidR="00B20DB0" w:rsidRDefault="00B20DB0">
      <w:pPr>
        <w:pStyle w:val="ListParagraph"/>
        <w:jc w:val="both"/>
        <w:rPr>
          <w:rFonts w:ascii="Times New Roman" w:hAnsi="Times New Roman"/>
          <w:b/>
          <w:kern w:val="1"/>
          <w:sz w:val="24"/>
          <w:szCs w:val="24"/>
        </w:rPr>
      </w:pPr>
    </w:p>
    <w:p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rsidR="00B20DB0" w:rsidRDefault="00B20DB0">
      <w:pPr>
        <w:pStyle w:val="ListParagraph"/>
        <w:jc w:val="both"/>
        <w:rPr>
          <w:rFonts w:ascii="Times New Roman" w:hAnsi="Times New Roman"/>
          <w:b/>
          <w:kern w:val="1"/>
          <w:sz w:val="24"/>
          <w:szCs w:val="24"/>
        </w:rPr>
      </w:pPr>
    </w:p>
    <w:p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rsidR="00B20DB0" w:rsidRDefault="00B20DB0">
      <w:pPr>
        <w:jc w:val="both"/>
      </w:pPr>
      <w:r>
        <w:rPr>
          <w:rFonts w:ascii="Times New Roman" w:hAnsi="Times New Roman"/>
          <w:sz w:val="24"/>
          <w:szCs w:val="24"/>
        </w:rPr>
        <w:t>There are three types of possible on-the-spot checks:</w:t>
      </w:r>
    </w:p>
    <w:p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 </w:t>
      </w:r>
      <w:r w:rsidR="00A031A7">
        <w:rPr>
          <w:rFonts w:ascii="Times New Roman" w:eastAsia="SimSun" w:hAnsi="Times New Roman"/>
          <w:kern w:val="1"/>
          <w:sz w:val="24"/>
          <w:szCs w:val="24"/>
        </w:rPr>
        <w:t>[</w:t>
      </w:r>
      <w:r>
        <w:rPr>
          <w:rFonts w:ascii="Times New Roman" w:hAnsi="Times New Roman"/>
          <w:sz w:val="24"/>
          <w:szCs w:val="24"/>
          <w:shd w:val="clear" w:color="auto" w:fill="00FFFF"/>
        </w:rPr>
        <w:t>For mobility between Programme and Partner Countries:</w:t>
      </w:r>
      <w:r>
        <w:rPr>
          <w:rFonts w:ascii="Times New Roman" w:hAnsi="Times New Roman"/>
          <w:sz w:val="24"/>
          <w:szCs w:val="24"/>
        </w:rPr>
        <w:t xml:space="preserve"> </w:t>
      </w:r>
      <w:r>
        <w:rPr>
          <w:rFonts w:ascii="Times New Roman" w:hAnsi="Times New Roman"/>
          <w:sz w:val="24"/>
          <w:szCs w:val="24"/>
          <w:shd w:val="clear" w:color="auto" w:fill="FFFF00"/>
        </w:rPr>
        <w:t>and to establish compliance with the commitments undertaken as a result of the inter-institutional agreement (s)];</w:t>
      </w:r>
    </w:p>
    <w:p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rsidR="00B20DB0" w:rsidRPr="00A031A7" w:rsidRDefault="00B20DB0">
      <w:pPr>
        <w:jc w:val="both"/>
      </w:pPr>
      <w:r w:rsidRPr="00604941">
        <w:rPr>
          <w:rFonts w:ascii="Times New Roman" w:eastAsia="SimSun" w:hAnsi="Times New Roman"/>
          <w:kern w:val="1"/>
          <w:sz w:val="24"/>
          <w:szCs w:val="24"/>
          <w:shd w:val="clear" w:color="auto" w:fill="00FFFF"/>
        </w:rPr>
        <w:t xml:space="preserve">[Key Action 1 – HE, VET, </w:t>
      </w:r>
      <w:r w:rsidR="00642185" w:rsidRPr="00604941">
        <w:rPr>
          <w:rFonts w:ascii="Times New Roman" w:eastAsia="SimSun" w:hAnsi="Times New Roman"/>
          <w:kern w:val="1"/>
          <w:sz w:val="24"/>
          <w:szCs w:val="24"/>
          <w:shd w:val="clear" w:color="auto" w:fill="00FFFF"/>
        </w:rPr>
        <w:t>Y</w:t>
      </w:r>
      <w:r w:rsidR="00A031A7" w:rsidRPr="00604941">
        <w:rPr>
          <w:rFonts w:ascii="Times New Roman" w:eastAsia="SimSun" w:hAnsi="Times New Roman"/>
          <w:kern w:val="1"/>
          <w:sz w:val="24"/>
          <w:szCs w:val="24"/>
          <w:shd w:val="clear" w:color="auto" w:fill="00FFFF"/>
        </w:rPr>
        <w:t>outh</w:t>
      </w:r>
    </w:p>
    <w:p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rsidR="00844A25" w:rsidRDefault="007B3B17" w:rsidP="00CC3FD0">
      <w:pPr>
        <w:ind w:left="426"/>
        <w:jc w:val="both"/>
        <w:rPr>
          <w:rFonts w:ascii="Times New Roman" w:hAnsi="Times New Roman"/>
          <w:sz w:val="24"/>
          <w:szCs w:val="24"/>
        </w:rPr>
      </w:pPr>
      <w:r>
        <w:rPr>
          <w:rFonts w:ascii="Times New Roman" w:eastAsia="SimSun" w:hAnsi="Times New Roman"/>
          <w:kern w:val="1"/>
          <w:sz w:val="24"/>
          <w:szCs w:val="24"/>
        </w:rPr>
        <w:t xml:space="preserve">[For HE, Youth: </w:t>
      </w:r>
      <w:r w:rsidR="007748EF">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604941">
        <w:rPr>
          <w:rFonts w:ascii="Times New Roman" w:hAnsi="Times New Roman"/>
          <w:sz w:val="24"/>
          <w:szCs w:val="24"/>
          <w:highlight w:val="cyan"/>
        </w:rPr>
        <w:t>[</w:t>
      </w:r>
      <w:r w:rsidR="00A031A7" w:rsidRPr="00604941">
        <w:rPr>
          <w:rFonts w:ascii="Times New Roman" w:hAnsi="Times New Roman"/>
          <w:sz w:val="24"/>
          <w:szCs w:val="24"/>
          <w:highlight w:val="cyan"/>
        </w:rPr>
        <w:t xml:space="preserve">For </w:t>
      </w:r>
      <w:r w:rsidR="00B20DB0" w:rsidRPr="00604941">
        <w:rPr>
          <w:rFonts w:ascii="Times New Roman" w:hAnsi="Times New Roman"/>
          <w:sz w:val="24"/>
          <w:szCs w:val="24"/>
          <w:highlight w:val="cyan"/>
          <w:shd w:val="clear" w:color="auto" w:fill="00FFFF"/>
        </w:rPr>
        <w:t>HE</w:t>
      </w:r>
      <w:r w:rsidR="00B20DB0">
        <w:rPr>
          <w:rFonts w:ascii="Times New Roman" w:hAnsi="Times New Roman"/>
          <w:sz w:val="24"/>
          <w:szCs w:val="24"/>
          <w:shd w:val="clear" w:color="auto" w:fill="FFFF00"/>
        </w:rPr>
        <w:t>: ECHE</w:t>
      </w:r>
      <w:r w:rsidR="00914AF7">
        <w:rPr>
          <w:rFonts w:ascii="Times New Roman" w:hAnsi="Times New Roman"/>
          <w:sz w:val="24"/>
          <w:szCs w:val="24"/>
        </w:rPr>
        <w:t xml:space="preserve">] </w:t>
      </w:r>
      <w:r w:rsidR="00B20DB0" w:rsidRPr="00604941">
        <w:rPr>
          <w:rFonts w:ascii="Times New Roman" w:hAnsi="Times New Roman"/>
          <w:sz w:val="24"/>
          <w:szCs w:val="24"/>
          <w:highlight w:val="cyan"/>
        </w:rPr>
        <w:t xml:space="preserve"> </w:t>
      </w:r>
      <w:r w:rsidR="00B20DB0">
        <w:rPr>
          <w:rFonts w:ascii="Times New Roman" w:hAnsi="Times New Roman"/>
          <w:sz w:val="24"/>
          <w:szCs w:val="24"/>
        </w:rPr>
        <w:t>[</w:t>
      </w:r>
      <w:r w:rsidR="00A031A7" w:rsidRPr="00604941">
        <w:rPr>
          <w:rFonts w:ascii="Times New Roman" w:hAnsi="Times New Roman"/>
          <w:sz w:val="24"/>
          <w:szCs w:val="24"/>
          <w:highlight w:val="cyan"/>
        </w:rPr>
        <w:t>For Youth</w:t>
      </w:r>
      <w:r w:rsidR="00B20DB0" w:rsidRPr="00604941">
        <w:rPr>
          <w:rFonts w:ascii="Times New Roman" w:hAnsi="Times New Roman"/>
          <w:sz w:val="24"/>
          <w:szCs w:val="24"/>
          <w:highlight w:val="cyan"/>
        </w:rPr>
        <w:t>:</w:t>
      </w:r>
      <w:r w:rsidR="00B20DB0">
        <w:rPr>
          <w:rFonts w:ascii="Times New Roman" w:hAnsi="Times New Roman"/>
          <w:sz w:val="24"/>
          <w:szCs w:val="24"/>
        </w:rPr>
        <w:t xml:space="preserve"> </w:t>
      </w:r>
      <w:r w:rsidR="00642185" w:rsidRPr="00604941">
        <w:rPr>
          <w:rFonts w:ascii="Times New Roman" w:hAnsi="Times New Roman"/>
          <w:sz w:val="24"/>
          <w:szCs w:val="24"/>
          <w:highlight w:val="yellow"/>
        </w:rPr>
        <w:t>Erasmus+ Volunteering C</w:t>
      </w:r>
      <w:r w:rsidR="00B20DB0" w:rsidRPr="00604941">
        <w:rPr>
          <w:rFonts w:ascii="Times New Roman" w:hAnsi="Times New Roman"/>
          <w:sz w:val="24"/>
          <w:szCs w:val="24"/>
          <w:highlight w:val="yellow"/>
        </w:rPr>
        <w:t>harter</w:t>
      </w:r>
      <w:r w:rsidR="00B20DB0">
        <w:rPr>
          <w:rFonts w:ascii="Times New Roman" w:hAnsi="Times New Roman"/>
          <w:sz w:val="24"/>
          <w:szCs w:val="24"/>
        </w:rPr>
        <w:t>]</w:t>
      </w:r>
      <w:r w:rsidR="00C413F5">
        <w:rPr>
          <w:rFonts w:ascii="Times New Roman" w:hAnsi="Times New Roman"/>
          <w:sz w:val="24"/>
          <w:szCs w:val="24"/>
        </w:rPr>
        <w:t>]</w:t>
      </w:r>
      <w:r w:rsidR="00B20DB0">
        <w:rPr>
          <w:rFonts w:ascii="Times New Roman" w:hAnsi="Times New Roman"/>
          <w:sz w:val="24"/>
          <w:szCs w:val="24"/>
        </w:rPr>
        <w:t xml:space="preserve"> </w:t>
      </w:r>
      <w:r>
        <w:rPr>
          <w:rFonts w:ascii="Times New Roman" w:hAnsi="Times New Roman"/>
          <w:sz w:val="24"/>
          <w:szCs w:val="24"/>
        </w:rPr>
        <w:t xml:space="preserve">[For VET: </w:t>
      </w:r>
      <w:r>
        <w:rPr>
          <w:rFonts w:ascii="Times New Roman" w:eastAsia="SimSun" w:hAnsi="Times New Roman"/>
          <w:kern w:val="1"/>
          <w:sz w:val="24"/>
          <w:szCs w:val="24"/>
        </w:rPr>
        <w:t xml:space="preserve">The system check is performed to establish the beneficiary's compliance </w:t>
      </w:r>
      <w:r w:rsidR="00844A25">
        <w:rPr>
          <w:rFonts w:ascii="Times New Roman" w:eastAsia="SimSun" w:hAnsi="Times New Roman"/>
          <w:kern w:val="1"/>
          <w:sz w:val="24"/>
          <w:szCs w:val="24"/>
        </w:rPr>
        <w:t xml:space="preserve">with the implementation standards committed to in the framework of the Erasmus+ Programme, including the VET Mobility Charter] </w:t>
      </w:r>
      <w:r w:rsidR="00B20DB0">
        <w:rPr>
          <w:rFonts w:ascii="Times New Roman" w:hAnsi="Times New Roman"/>
          <w:sz w:val="24"/>
          <w:szCs w:val="24"/>
        </w:rPr>
        <w:t>[</w:t>
      </w:r>
      <w:r w:rsidR="00B20DB0">
        <w:rPr>
          <w:rFonts w:ascii="Times New Roman" w:hAnsi="Times New Roman"/>
          <w:sz w:val="24"/>
          <w:szCs w:val="24"/>
          <w:shd w:val="clear" w:color="auto" w:fill="00FFFF"/>
        </w:rPr>
        <w:t>For HE mobility between Programme and Partner Countries:</w:t>
      </w:r>
      <w:r w:rsidR="00B20DB0">
        <w:rPr>
          <w:rFonts w:ascii="Times New Roman" w:hAnsi="Times New Roman"/>
          <w:sz w:val="24"/>
          <w:szCs w:val="24"/>
        </w:rPr>
        <w:t xml:space="preserve"> </w:t>
      </w:r>
      <w:r w:rsidR="00B20DB0" w:rsidRPr="00604941">
        <w:rPr>
          <w:rFonts w:ascii="Times New Roman" w:hAnsi="Times New Roman"/>
          <w:sz w:val="24"/>
          <w:szCs w:val="24"/>
          <w:highlight w:val="yellow"/>
        </w:rPr>
        <w:t>as well as</w:t>
      </w:r>
      <w:r w:rsidR="00B20DB0">
        <w:rPr>
          <w:rFonts w:ascii="Times New Roman" w:hAnsi="Times New Roman"/>
          <w:sz w:val="24"/>
          <w:szCs w:val="24"/>
          <w:shd w:val="clear" w:color="auto" w:fill="FFFF00"/>
        </w:rPr>
        <w:t xml:space="preserve"> the inter-institutional agreement(s)]</w:t>
      </w:r>
      <w:r w:rsidR="00B20DB0">
        <w:rPr>
          <w:rFonts w:ascii="Times New Roman" w:hAnsi="Times New Roman"/>
          <w:sz w:val="24"/>
          <w:szCs w:val="24"/>
        </w:rPr>
        <w:t xml:space="preserve">. </w:t>
      </w:r>
    </w:p>
    <w:p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r w:rsidR="007B3B17">
        <w:rPr>
          <w:rFonts w:ascii="Times New Roman" w:eastAsia="SimSun" w:hAnsi="Times New Roman"/>
          <w:kern w:val="1"/>
          <w:sz w:val="24"/>
          <w:szCs w:val="24"/>
        </w:rPr>
        <w:t>]</w:t>
      </w:r>
    </w:p>
    <w:p w:rsidR="00B20DB0" w:rsidRPr="00A031A7" w:rsidRDefault="007B3B17">
      <w:pPr>
        <w:jc w:val="both"/>
      </w:pPr>
      <w:r w:rsidDel="007B3B17">
        <w:rPr>
          <w:rFonts w:ascii="Times New Roman" w:eastAsia="SimSun" w:hAnsi="Times New Roman"/>
          <w:b/>
          <w:kern w:val="1"/>
          <w:sz w:val="24"/>
          <w:szCs w:val="24"/>
          <w:shd w:val="clear" w:color="auto" w:fill="00FFFF"/>
        </w:rPr>
        <w:t xml:space="preserve"> </w:t>
      </w:r>
      <w:r w:rsidR="00B20DB0" w:rsidRPr="00604941">
        <w:rPr>
          <w:rFonts w:ascii="Times New Roman" w:eastAsia="SimSun" w:hAnsi="Times New Roman"/>
          <w:kern w:val="1"/>
          <w:sz w:val="24"/>
          <w:szCs w:val="24"/>
          <w:shd w:val="clear" w:color="auto" w:fill="00FFFF"/>
        </w:rPr>
        <w:t>[Key Action 2</w:t>
      </w:r>
      <w:r w:rsidR="00BD1068" w:rsidRPr="00604941">
        <w:rPr>
          <w:rFonts w:ascii="Times New Roman" w:eastAsia="SimSun" w:hAnsi="Times New Roman"/>
          <w:kern w:val="1"/>
          <w:sz w:val="24"/>
          <w:szCs w:val="24"/>
          <w:shd w:val="clear" w:color="auto" w:fill="00FFFF"/>
        </w:rPr>
        <w:t xml:space="preserve"> – School Exchange Partnerships</w:t>
      </w:r>
      <w:r w:rsidR="00914AF7">
        <w:rPr>
          <w:rFonts w:ascii="Times New Roman" w:eastAsia="SimSun" w:hAnsi="Times New Roman"/>
          <w:kern w:val="1"/>
          <w:sz w:val="24"/>
          <w:szCs w:val="24"/>
          <w:shd w:val="clear" w:color="auto" w:fill="00FFFF"/>
        </w:rPr>
        <w:t>:</w:t>
      </w:r>
    </w:p>
    <w:p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Final report check</w:t>
      </w:r>
    </w:p>
    <w:p w:rsidR="00B20DB0" w:rsidRDefault="00B20DB0">
      <w:pPr>
        <w:pStyle w:val="ListParagraph"/>
        <w:jc w:val="both"/>
        <w:rPr>
          <w:rFonts w:ascii="Times New Roman" w:hAnsi="Times New Roman"/>
          <w:b/>
          <w:kern w:val="1"/>
          <w:sz w:val="24"/>
          <w:szCs w:val="24"/>
        </w:rPr>
      </w:pPr>
    </w:p>
    <w:p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The final report check is undertaken at final report stage at the NA premises in order to establish the final grant amount to which the beneficiary is entitled.</w:t>
      </w:r>
    </w:p>
    <w:p w:rsidR="00B20DB0" w:rsidRDefault="00B20DB0">
      <w:pPr>
        <w:ind w:left="360"/>
        <w:jc w:val="both"/>
        <w:rPr>
          <w:rFonts w:ascii="Times New Roman" w:hAnsi="Times New Roman"/>
          <w:kern w:val="1"/>
          <w:sz w:val="24"/>
          <w:szCs w:val="24"/>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r>
        <w:rPr>
          <w:rFonts w:ascii="Times New Roman" w:hAnsi="Times New Roman"/>
          <w:kern w:val="1"/>
          <w:sz w:val="24"/>
          <w:szCs w:val="24"/>
        </w:rPr>
        <w:t>:</w:t>
      </w:r>
    </w:p>
    <w:p w:rsidR="00B20DB0" w:rsidRDefault="00B20DB0">
      <w:pPr>
        <w:pStyle w:val="ListParagraph"/>
        <w:numPr>
          <w:ilvl w:val="0"/>
          <w:numId w:val="57"/>
        </w:numPr>
        <w:ind w:left="1080" w:firstLine="0"/>
        <w:jc w:val="both"/>
      </w:pPr>
      <w:r>
        <w:rPr>
          <w:rFonts w:ascii="Times New Roman" w:hAnsi="Times New Roman"/>
          <w:kern w:val="1"/>
          <w:sz w:val="24"/>
          <w:szCs w:val="24"/>
        </w:rPr>
        <w:t xml:space="preserve">Unit contributions consumed for </w:t>
      </w:r>
      <w:r w:rsidRPr="00C10939">
        <w:rPr>
          <w:rFonts w:ascii="Times New Roman" w:hAnsi="Times New Roman"/>
          <w:kern w:val="1"/>
          <w:sz w:val="24"/>
          <w:szCs w:val="24"/>
        </w:rPr>
        <w:t>budget</w:t>
      </w:r>
      <w:r>
        <w:rPr>
          <w:rFonts w:ascii="Times New Roman" w:hAnsi="Times New Roman"/>
          <w:kern w:val="1"/>
          <w:sz w:val="24"/>
          <w:szCs w:val="24"/>
        </w:rPr>
        <w:t xml:space="preserve"> categories:</w:t>
      </w:r>
    </w:p>
    <w:p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Project management and implementation </w:t>
      </w:r>
    </w:p>
    <w:p w:rsidR="00B20DB0" w:rsidRPr="00C03034" w:rsidRDefault="00B20DB0" w:rsidP="00C03034">
      <w:pPr>
        <w:pStyle w:val="ListParagraph"/>
        <w:numPr>
          <w:ilvl w:val="1"/>
          <w:numId w:val="57"/>
        </w:numPr>
        <w:ind w:left="1800" w:firstLine="0"/>
        <w:jc w:val="both"/>
        <w:rPr>
          <w:rFonts w:ascii="Times New Roman" w:hAnsi="Times New Roman"/>
          <w:kern w:val="1"/>
          <w:sz w:val="24"/>
          <w:szCs w:val="24"/>
        </w:rPr>
      </w:pPr>
      <w:r w:rsidRPr="00C03034">
        <w:rPr>
          <w:rFonts w:ascii="Times New Roman" w:hAnsi="Times New Roman"/>
          <w:kern w:val="1"/>
          <w:sz w:val="24"/>
          <w:szCs w:val="24"/>
        </w:rPr>
        <w:t xml:space="preserve">Travel </w:t>
      </w:r>
    </w:p>
    <w:p w:rsidR="00B20DB0" w:rsidRDefault="00B20DB0">
      <w:pPr>
        <w:pStyle w:val="ListParagraph"/>
        <w:numPr>
          <w:ilvl w:val="1"/>
          <w:numId w:val="57"/>
        </w:numPr>
        <w:ind w:left="1800" w:firstLine="0"/>
        <w:jc w:val="both"/>
      </w:pPr>
      <w:r>
        <w:rPr>
          <w:rFonts w:ascii="Times New Roman" w:hAnsi="Times New Roman"/>
          <w:kern w:val="1"/>
          <w:sz w:val="24"/>
          <w:szCs w:val="24"/>
        </w:rPr>
        <w:t>Individual support</w:t>
      </w:r>
    </w:p>
    <w:p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Linguistic support</w:t>
      </w:r>
    </w:p>
    <w:p w:rsidR="00B20DB0" w:rsidRDefault="00B20DB0">
      <w:pPr>
        <w:pStyle w:val="ListParagraph"/>
        <w:ind w:left="1080"/>
        <w:jc w:val="both"/>
        <w:rPr>
          <w:rFonts w:ascii="Times New Roman" w:hAnsi="Times New Roman"/>
          <w:kern w:val="1"/>
          <w:sz w:val="24"/>
          <w:szCs w:val="24"/>
        </w:rPr>
      </w:pPr>
    </w:p>
    <w:p w:rsidR="00B20DB0" w:rsidRDefault="00B20DB0">
      <w:pPr>
        <w:pStyle w:val="ListParagraph"/>
        <w:numPr>
          <w:ilvl w:val="0"/>
          <w:numId w:val="57"/>
        </w:numPr>
        <w:ind w:left="1080" w:firstLine="0"/>
        <w:jc w:val="both"/>
      </w:pPr>
      <w:r>
        <w:rPr>
          <w:rFonts w:ascii="Times New Roman" w:hAnsi="Times New Roman"/>
          <w:kern w:val="1"/>
          <w:sz w:val="24"/>
          <w:szCs w:val="24"/>
        </w:rPr>
        <w:t>Actual costs incurred for budget category:</w:t>
      </w:r>
    </w:p>
    <w:p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 Special needs support</w:t>
      </w:r>
    </w:p>
    <w:p w:rsidR="00B20DB0" w:rsidRDefault="00B20DB0">
      <w:pPr>
        <w:pStyle w:val="ListParagraph"/>
        <w:ind w:left="1080"/>
        <w:jc w:val="both"/>
        <w:rPr>
          <w:rFonts w:ascii="Times New Roman" w:hAnsi="Times New Roman"/>
          <w:kern w:val="1"/>
          <w:sz w:val="24"/>
          <w:szCs w:val="24"/>
        </w:rPr>
      </w:pPr>
    </w:p>
    <w:p w:rsidR="00B20DB0" w:rsidRDefault="00B20DB0">
      <w:pPr>
        <w:pStyle w:val="ListParagraph"/>
        <w:numPr>
          <w:ilvl w:val="0"/>
          <w:numId w:val="57"/>
        </w:numPr>
        <w:ind w:left="1080" w:firstLine="0"/>
        <w:jc w:val="both"/>
      </w:pPr>
      <w:r>
        <w:rPr>
          <w:rFonts w:ascii="Times New Roman" w:hAnsi="Times New Roman"/>
          <w:kern w:val="1"/>
          <w:sz w:val="24"/>
          <w:szCs w:val="24"/>
        </w:rPr>
        <w:t>Actual costs incurred and supporting documents specified in Section II of this Annex  for budget category:</w:t>
      </w:r>
    </w:p>
    <w:p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Exceptional costs</w:t>
      </w:r>
    </w:p>
    <w:p w:rsidR="00B20DB0" w:rsidRDefault="00B20DB0">
      <w:pPr>
        <w:pStyle w:val="ListParagraph"/>
        <w:ind w:left="1800"/>
        <w:jc w:val="both"/>
        <w:rPr>
          <w:rFonts w:ascii="Times New Roman" w:hAnsi="Times New Roman"/>
          <w:kern w:val="1"/>
          <w:sz w:val="24"/>
          <w:szCs w:val="24"/>
        </w:rPr>
      </w:pPr>
    </w:p>
    <w:p w:rsidR="0083701A" w:rsidRDefault="00B20DB0">
      <w:pPr>
        <w:pStyle w:val="ListParagraph"/>
        <w:numPr>
          <w:ilvl w:val="0"/>
          <w:numId w:val="57"/>
        </w:numPr>
        <w:ind w:left="1080" w:firstLine="0"/>
        <w:jc w:val="both"/>
        <w:rPr>
          <w:rFonts w:ascii="Times New Roman" w:hAnsi="Times New Roman"/>
          <w:kern w:val="1"/>
          <w:sz w:val="24"/>
          <w:szCs w:val="24"/>
        </w:rPr>
      </w:pPr>
      <w:r>
        <w:rPr>
          <w:rFonts w:ascii="Times New Roman" w:hAnsi="Times New Roman"/>
          <w:kern w:val="1"/>
          <w:sz w:val="24"/>
          <w:szCs w:val="24"/>
        </w:rPr>
        <w:t>Project results, by uploading them in the Erasmus+ Project Results Platform</w:t>
      </w:r>
      <w:r w:rsidR="0083701A">
        <w:rPr>
          <w:rFonts w:ascii="Times New Roman" w:hAnsi="Times New Roman"/>
          <w:kern w:val="1"/>
          <w:sz w:val="24"/>
          <w:szCs w:val="24"/>
        </w:rPr>
        <w:t>.</w:t>
      </w:r>
    </w:p>
    <w:p w:rsidR="00914AF7" w:rsidRDefault="00914AF7" w:rsidP="00604941">
      <w:pPr>
        <w:pStyle w:val="ListParagraph"/>
        <w:ind w:left="1080"/>
        <w:jc w:val="both"/>
        <w:rPr>
          <w:rFonts w:ascii="Times New Roman" w:hAnsi="Times New Roman"/>
          <w:kern w:val="1"/>
          <w:sz w:val="24"/>
          <w:szCs w:val="24"/>
        </w:rPr>
      </w:pPr>
    </w:p>
    <w:p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Desk check</w:t>
      </w:r>
    </w:p>
    <w:p w:rsidR="00B20DB0" w:rsidRDefault="00B20DB0">
      <w:pPr>
        <w:pStyle w:val="ListParagraph"/>
        <w:jc w:val="both"/>
        <w:rPr>
          <w:rFonts w:ascii="Times New Roman" w:hAnsi="Times New Roman"/>
          <w:b/>
          <w:kern w:val="1"/>
          <w:sz w:val="24"/>
          <w:szCs w:val="24"/>
        </w:rPr>
      </w:pPr>
    </w:p>
    <w:p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Desk check is an in-depth check of additional supporting documents at the NA premises that may be conducted at or after the final report stage.</w:t>
      </w:r>
      <w:r>
        <w:rPr>
          <w:rFonts w:ascii="Times New Roman" w:eastAsia="SimSun" w:hAnsi="Times New Roman"/>
          <w:kern w:val="1"/>
          <w:sz w:val="24"/>
          <w:szCs w:val="24"/>
        </w:rPr>
        <w:t xml:space="preserve"> </w:t>
      </w:r>
    </w:p>
    <w:p w:rsidR="00B20DB0" w:rsidRDefault="00B20DB0">
      <w:pPr>
        <w:ind w:left="360"/>
        <w:jc w:val="both"/>
        <w:rPr>
          <w:rFonts w:ascii="Times New Roman" w:hAnsi="Times New Roman"/>
          <w:b/>
          <w:kern w:val="1"/>
          <w:sz w:val="24"/>
          <w:szCs w:val="24"/>
        </w:rPr>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additional s</w:t>
      </w:r>
      <w:r>
        <w:rPr>
          <w:rFonts w:ascii="Times New Roman" w:hAnsi="Times New Roman"/>
          <w:kern w:val="1"/>
          <w:sz w:val="24"/>
          <w:szCs w:val="24"/>
        </w:rPr>
        <w:t>upporting documents for all budget categories.</w:t>
      </w:r>
    </w:p>
    <w:p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rsidR="00B20DB0" w:rsidRDefault="00B20DB0">
      <w:pPr>
        <w:pStyle w:val="ListParagraph"/>
        <w:jc w:val="both"/>
        <w:rPr>
          <w:rFonts w:ascii="Times New Roman" w:hAnsi="Times New Roman"/>
          <w:b/>
          <w:kern w:val="1"/>
          <w:sz w:val="24"/>
          <w:szCs w:val="24"/>
        </w:rPr>
      </w:pPr>
    </w:p>
    <w:p w:rsidR="00B20DB0" w:rsidRDefault="00B20DB0" w:rsidP="00BE4D9B">
      <w:pPr>
        <w:ind w:left="426"/>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 as specified for final report and desk checks.</w:t>
      </w:r>
    </w:p>
    <w:p w:rsidR="00B20DB0" w:rsidRDefault="00B20DB0">
      <w:pPr>
        <w:jc w:val="both"/>
      </w:pPr>
      <w:r>
        <w:rPr>
          <w:rFonts w:ascii="Times New Roman" w:hAnsi="Times New Roman"/>
          <w:sz w:val="24"/>
          <w:szCs w:val="24"/>
        </w:rPr>
        <w:t>There are two types of possible on-the-spot checks:</w:t>
      </w:r>
    </w:p>
    <w:p w:rsidR="00B20DB0" w:rsidRDefault="00B20DB0" w:rsidP="00BE4D9B">
      <w:pPr>
        <w:numPr>
          <w:ilvl w:val="0"/>
          <w:numId w:val="97"/>
        </w:numPr>
        <w:ind w:left="567"/>
        <w:jc w:val="both"/>
      </w:pPr>
      <w:r>
        <w:rPr>
          <w:rFonts w:ascii="Times New Roman" w:eastAsia="SimSun" w:hAnsi="Times New Roman"/>
          <w:b/>
          <w:i/>
          <w:kern w:val="1"/>
          <w:sz w:val="24"/>
          <w:szCs w:val="24"/>
        </w:rPr>
        <w:t>On-the-spot check during project implementation</w:t>
      </w:r>
    </w:p>
    <w:p w:rsidR="00B20DB0" w:rsidRDefault="00B20DB0" w:rsidP="00BE4D9B">
      <w:pPr>
        <w:ind w:left="567"/>
        <w:jc w:val="both"/>
        <w:rPr>
          <w:rFonts w:ascii="Times New Roman" w:eastAsia="SimSun" w:hAnsi="Times New Roman"/>
          <w:b/>
          <w:i/>
          <w:kern w:val="1"/>
          <w:sz w:val="24"/>
          <w:szCs w:val="24"/>
        </w:rPr>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w:t>
      </w:r>
    </w:p>
    <w:p w:rsidR="00B20DB0" w:rsidRDefault="00B20DB0" w:rsidP="00BE4D9B">
      <w:pPr>
        <w:numPr>
          <w:ilvl w:val="0"/>
          <w:numId w:val="97"/>
        </w:numPr>
        <w:ind w:left="567"/>
        <w:jc w:val="both"/>
        <w:rPr>
          <w:rFonts w:ascii="Times New Roman" w:hAnsi="Times New Roman"/>
          <w:sz w:val="24"/>
          <w:szCs w:val="24"/>
        </w:rPr>
      </w:pPr>
      <w:r>
        <w:rPr>
          <w:rFonts w:ascii="Times New Roman" w:eastAsia="SimSun" w:hAnsi="Times New Roman"/>
          <w:b/>
          <w:i/>
          <w:kern w:val="1"/>
          <w:sz w:val="24"/>
          <w:szCs w:val="24"/>
        </w:rPr>
        <w:t>On-the-spot check after completion of the project</w:t>
      </w:r>
    </w:p>
    <w:p w:rsidR="00B20DB0" w:rsidRDefault="00B20DB0" w:rsidP="00BE4D9B">
      <w:pPr>
        <w:ind w:left="567"/>
        <w:jc w:val="both"/>
      </w:pPr>
      <w:r>
        <w:rPr>
          <w:rFonts w:ascii="Times New Roman" w:hAnsi="Times New Roman"/>
          <w:sz w:val="24"/>
          <w:szCs w:val="24"/>
        </w:rPr>
        <w:t>This check is undertaken after the end of the Project and usually after the final report check.</w:t>
      </w:r>
    </w:p>
    <w:p w:rsidR="00B20DB0" w:rsidRDefault="00B20DB0" w:rsidP="00BE4D9B">
      <w:pPr>
        <w:ind w:left="142"/>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expenses in the beneficiary accounts.</w:t>
      </w:r>
    </w:p>
    <w:p w:rsidR="00B20DB0" w:rsidRDefault="00B20DB0">
      <w:pPr>
        <w:rPr>
          <w:rFonts w:ascii="Times New Roman" w:hAnsi="Times New Roman"/>
          <w:sz w:val="24"/>
          <w:szCs w:val="24"/>
        </w:rPr>
      </w:pPr>
    </w:p>
    <w:p w:rsidR="00B20DB0" w:rsidRDefault="00B20DB0">
      <w:pPr>
        <w:jc w:val="both"/>
      </w:pPr>
    </w:p>
    <w:sectPr w:rsidR="00B20DB0" w:rsidSect="00E66DE7">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6E" w:rsidRDefault="00830F6E">
      <w:pPr>
        <w:spacing w:after="0" w:line="240" w:lineRule="auto"/>
      </w:pPr>
      <w:r>
        <w:separator/>
      </w:r>
    </w:p>
  </w:endnote>
  <w:endnote w:type="continuationSeparator" w:id="0">
    <w:p w:rsidR="00830F6E" w:rsidRDefault="00830F6E">
      <w:pPr>
        <w:spacing w:after="0" w:line="240" w:lineRule="auto"/>
      </w:pPr>
      <w:r>
        <w:continuationSeparator/>
      </w:r>
    </w:p>
  </w:endnote>
  <w:endnote w:type="continuationNotice" w:id="1">
    <w:p w:rsidR="00830F6E" w:rsidRDefault="0083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C6" w:rsidRDefault="005B40C6">
    <w:pPr>
      <w:pStyle w:val="Footer"/>
      <w:jc w:val="right"/>
    </w:pPr>
    <w:r>
      <w:fldChar w:fldCharType="begin"/>
    </w:r>
    <w:r>
      <w:instrText xml:space="preserve"> PAGE   \* MERGEFORMAT </w:instrText>
    </w:r>
    <w:r>
      <w:fldChar w:fldCharType="separate"/>
    </w:r>
    <w:r w:rsidR="00AD767A">
      <w:rPr>
        <w:noProof/>
      </w:rPr>
      <w:t>2</w:t>
    </w:r>
    <w:r>
      <w:rPr>
        <w:noProof/>
      </w:rPr>
      <w:fldChar w:fldCharType="end"/>
    </w:r>
  </w:p>
  <w:p w:rsidR="005B40C6" w:rsidRDefault="005B40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6E" w:rsidRDefault="00830F6E">
      <w:pPr>
        <w:spacing w:after="0" w:line="240" w:lineRule="auto"/>
      </w:pPr>
      <w:r>
        <w:separator/>
      </w:r>
    </w:p>
  </w:footnote>
  <w:footnote w:type="continuationSeparator" w:id="0">
    <w:p w:rsidR="00830F6E" w:rsidRDefault="00830F6E">
      <w:pPr>
        <w:spacing w:after="0" w:line="240" w:lineRule="auto"/>
      </w:pPr>
      <w:r>
        <w:continuationSeparator/>
      </w:r>
    </w:p>
  </w:footnote>
  <w:footnote w:type="continuationNotice" w:id="1">
    <w:p w:rsidR="00830F6E" w:rsidRDefault="00830F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0"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1"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2" w15:restartNumberingAfterBreak="0">
    <w:nsid w:val="1F650F7B"/>
    <w:multiLevelType w:val="multilevel"/>
    <w:tmpl w:val="1804C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1"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2"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4"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0"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4"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7"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2"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5"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2"/>
  </w:num>
  <w:num w:numId="79">
    <w:abstractNumId w:val="111"/>
  </w:num>
  <w:num w:numId="80">
    <w:abstractNumId w:val="91"/>
  </w:num>
  <w:num w:numId="81">
    <w:abstractNumId w:val="119"/>
  </w:num>
  <w:num w:numId="82">
    <w:abstractNumId w:val="120"/>
  </w:num>
  <w:num w:numId="83">
    <w:abstractNumId w:val="96"/>
  </w:num>
  <w:num w:numId="84">
    <w:abstractNumId w:val="116"/>
  </w:num>
  <w:num w:numId="85">
    <w:abstractNumId w:val="81"/>
  </w:num>
  <w:num w:numId="86">
    <w:abstractNumId w:val="125"/>
  </w:num>
  <w:num w:numId="87">
    <w:abstractNumId w:val="90"/>
  </w:num>
  <w:num w:numId="88">
    <w:abstractNumId w:val="124"/>
  </w:num>
  <w:num w:numId="89">
    <w:abstractNumId w:val="79"/>
  </w:num>
  <w:num w:numId="90">
    <w:abstractNumId w:val="103"/>
  </w:num>
  <w:num w:numId="91">
    <w:abstractNumId w:val="118"/>
  </w:num>
  <w:num w:numId="92">
    <w:abstractNumId w:val="92"/>
  </w:num>
  <w:num w:numId="93">
    <w:abstractNumId w:val="95"/>
  </w:num>
  <w:num w:numId="94">
    <w:abstractNumId w:val="112"/>
  </w:num>
  <w:num w:numId="95">
    <w:abstractNumId w:val="117"/>
  </w:num>
  <w:num w:numId="96">
    <w:abstractNumId w:val="108"/>
  </w:num>
  <w:num w:numId="97">
    <w:abstractNumId w:val="88"/>
  </w:num>
  <w:num w:numId="98">
    <w:abstractNumId w:val="114"/>
  </w:num>
  <w:num w:numId="99">
    <w:abstractNumId w:val="80"/>
  </w:num>
  <w:num w:numId="100">
    <w:abstractNumId w:val="106"/>
  </w:num>
  <w:num w:numId="101">
    <w:abstractNumId w:val="102"/>
  </w:num>
  <w:num w:numId="102">
    <w:abstractNumId w:val="110"/>
  </w:num>
  <w:num w:numId="103">
    <w:abstractNumId w:val="85"/>
  </w:num>
  <w:num w:numId="104">
    <w:abstractNumId w:val="83"/>
  </w:num>
  <w:num w:numId="105">
    <w:abstractNumId w:val="86"/>
  </w:num>
  <w:num w:numId="106">
    <w:abstractNumId w:val="101"/>
  </w:num>
  <w:num w:numId="107">
    <w:abstractNumId w:val="100"/>
  </w:num>
  <w:num w:numId="108">
    <w:abstractNumId w:val="113"/>
  </w:num>
  <w:num w:numId="109">
    <w:abstractNumId w:val="98"/>
  </w:num>
  <w:num w:numId="110">
    <w:abstractNumId w:val="104"/>
  </w:num>
  <w:num w:numId="111">
    <w:abstractNumId w:val="105"/>
  </w:num>
  <w:num w:numId="112">
    <w:abstractNumId w:val="87"/>
  </w:num>
  <w:num w:numId="113">
    <w:abstractNumId w:val="109"/>
  </w:num>
  <w:num w:numId="114">
    <w:abstractNumId w:val="93"/>
  </w:num>
  <w:num w:numId="115">
    <w:abstractNumId w:val="123"/>
  </w:num>
  <w:num w:numId="116">
    <w:abstractNumId w:val="82"/>
  </w:num>
  <w:num w:numId="117">
    <w:abstractNumId w:val="89"/>
  </w:num>
  <w:num w:numId="118">
    <w:abstractNumId w:val="99"/>
  </w:num>
  <w:num w:numId="119">
    <w:abstractNumId w:val="115"/>
  </w:num>
  <w:num w:numId="120">
    <w:abstractNumId w:val="77"/>
  </w:num>
  <w:num w:numId="121">
    <w:abstractNumId w:val="94"/>
  </w:num>
  <w:num w:numId="122">
    <w:abstractNumId w:val="107"/>
  </w:num>
  <w:num w:numId="123">
    <w:abstractNumId w:val="78"/>
  </w:num>
  <w:num w:numId="124">
    <w:abstractNumId w:val="121"/>
  </w:num>
  <w:num w:numId="125">
    <w:abstractNumId w:val="97"/>
  </w:num>
  <w:num w:numId="126">
    <w:abstractNumId w:val="8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DE"/>
    <w:rsid w:val="000026C1"/>
    <w:rsid w:val="00005F12"/>
    <w:rsid w:val="000060F8"/>
    <w:rsid w:val="00006AD0"/>
    <w:rsid w:val="00020397"/>
    <w:rsid w:val="000249BF"/>
    <w:rsid w:val="00027229"/>
    <w:rsid w:val="000519E8"/>
    <w:rsid w:val="000608B3"/>
    <w:rsid w:val="000657E4"/>
    <w:rsid w:val="00094E20"/>
    <w:rsid w:val="000A628D"/>
    <w:rsid w:val="000B385A"/>
    <w:rsid w:val="000B719D"/>
    <w:rsid w:val="000B75CD"/>
    <w:rsid w:val="000C0F10"/>
    <w:rsid w:val="000C6348"/>
    <w:rsid w:val="000C671E"/>
    <w:rsid w:val="000D0956"/>
    <w:rsid w:val="000D3138"/>
    <w:rsid w:val="000D4771"/>
    <w:rsid w:val="000E18BF"/>
    <w:rsid w:val="000E3403"/>
    <w:rsid w:val="000F4278"/>
    <w:rsid w:val="000F5247"/>
    <w:rsid w:val="001342D4"/>
    <w:rsid w:val="00136264"/>
    <w:rsid w:val="0015020E"/>
    <w:rsid w:val="00160FA9"/>
    <w:rsid w:val="0016209A"/>
    <w:rsid w:val="00162C31"/>
    <w:rsid w:val="00166732"/>
    <w:rsid w:val="0016681C"/>
    <w:rsid w:val="001709BD"/>
    <w:rsid w:val="00183ABC"/>
    <w:rsid w:val="0018766A"/>
    <w:rsid w:val="0018773E"/>
    <w:rsid w:val="001A390A"/>
    <w:rsid w:val="001B188D"/>
    <w:rsid w:val="001C6F32"/>
    <w:rsid w:val="001D60C0"/>
    <w:rsid w:val="001D6F74"/>
    <w:rsid w:val="001E0B0D"/>
    <w:rsid w:val="001E590C"/>
    <w:rsid w:val="001E719D"/>
    <w:rsid w:val="002139FC"/>
    <w:rsid w:val="00224037"/>
    <w:rsid w:val="002255D3"/>
    <w:rsid w:val="00235EB7"/>
    <w:rsid w:val="00255929"/>
    <w:rsid w:val="00257574"/>
    <w:rsid w:val="002575FF"/>
    <w:rsid w:val="00261830"/>
    <w:rsid w:val="00262497"/>
    <w:rsid w:val="00273057"/>
    <w:rsid w:val="00286D48"/>
    <w:rsid w:val="00290091"/>
    <w:rsid w:val="002B2F36"/>
    <w:rsid w:val="002D008B"/>
    <w:rsid w:val="002E530D"/>
    <w:rsid w:val="002E615B"/>
    <w:rsid w:val="002E7974"/>
    <w:rsid w:val="00303A2C"/>
    <w:rsid w:val="00316CAA"/>
    <w:rsid w:val="00323E2F"/>
    <w:rsid w:val="00336BED"/>
    <w:rsid w:val="0034318F"/>
    <w:rsid w:val="0035116B"/>
    <w:rsid w:val="00355477"/>
    <w:rsid w:val="003625B0"/>
    <w:rsid w:val="00363DE0"/>
    <w:rsid w:val="003A0165"/>
    <w:rsid w:val="003A2728"/>
    <w:rsid w:val="003B20EF"/>
    <w:rsid w:val="003B5A8D"/>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429C6"/>
    <w:rsid w:val="00442F56"/>
    <w:rsid w:val="00467701"/>
    <w:rsid w:val="00474780"/>
    <w:rsid w:val="00484885"/>
    <w:rsid w:val="00492F31"/>
    <w:rsid w:val="004A2024"/>
    <w:rsid w:val="004A263A"/>
    <w:rsid w:val="004A577C"/>
    <w:rsid w:val="004B4798"/>
    <w:rsid w:val="004B5E2B"/>
    <w:rsid w:val="004C0037"/>
    <w:rsid w:val="004C324A"/>
    <w:rsid w:val="004C47B9"/>
    <w:rsid w:val="004D6CF9"/>
    <w:rsid w:val="004E12B9"/>
    <w:rsid w:val="004E24B8"/>
    <w:rsid w:val="004E451F"/>
    <w:rsid w:val="004E5105"/>
    <w:rsid w:val="004F1525"/>
    <w:rsid w:val="0050178E"/>
    <w:rsid w:val="00501EF7"/>
    <w:rsid w:val="005056BD"/>
    <w:rsid w:val="0051078E"/>
    <w:rsid w:val="00513E7A"/>
    <w:rsid w:val="00517CC5"/>
    <w:rsid w:val="00520B75"/>
    <w:rsid w:val="005213C0"/>
    <w:rsid w:val="00521B70"/>
    <w:rsid w:val="00526DFC"/>
    <w:rsid w:val="00530F28"/>
    <w:rsid w:val="00532635"/>
    <w:rsid w:val="00545075"/>
    <w:rsid w:val="00545991"/>
    <w:rsid w:val="005658E0"/>
    <w:rsid w:val="00567533"/>
    <w:rsid w:val="00582CC8"/>
    <w:rsid w:val="00582F6C"/>
    <w:rsid w:val="005836C2"/>
    <w:rsid w:val="00586BDE"/>
    <w:rsid w:val="00590721"/>
    <w:rsid w:val="00590CBE"/>
    <w:rsid w:val="005B40C6"/>
    <w:rsid w:val="005C7C02"/>
    <w:rsid w:val="005C7CD3"/>
    <w:rsid w:val="005D064A"/>
    <w:rsid w:val="005D5EBF"/>
    <w:rsid w:val="005E0711"/>
    <w:rsid w:val="005E5D25"/>
    <w:rsid w:val="005E662F"/>
    <w:rsid w:val="005F0C2B"/>
    <w:rsid w:val="005F22EE"/>
    <w:rsid w:val="005F49E1"/>
    <w:rsid w:val="005F605C"/>
    <w:rsid w:val="0060317E"/>
    <w:rsid w:val="00603998"/>
    <w:rsid w:val="00604941"/>
    <w:rsid w:val="00605DEF"/>
    <w:rsid w:val="00612D82"/>
    <w:rsid w:val="00622B30"/>
    <w:rsid w:val="0063653F"/>
    <w:rsid w:val="00637C67"/>
    <w:rsid w:val="00642185"/>
    <w:rsid w:val="006427D5"/>
    <w:rsid w:val="0064329E"/>
    <w:rsid w:val="00644E0C"/>
    <w:rsid w:val="00655990"/>
    <w:rsid w:val="006770A0"/>
    <w:rsid w:val="00682500"/>
    <w:rsid w:val="006A06B8"/>
    <w:rsid w:val="006A56EE"/>
    <w:rsid w:val="006B0483"/>
    <w:rsid w:val="006B67DE"/>
    <w:rsid w:val="006C25AE"/>
    <w:rsid w:val="006D3747"/>
    <w:rsid w:val="006E022E"/>
    <w:rsid w:val="006E0D1A"/>
    <w:rsid w:val="006E1483"/>
    <w:rsid w:val="006E1943"/>
    <w:rsid w:val="006E416B"/>
    <w:rsid w:val="006E47BA"/>
    <w:rsid w:val="006F3B5E"/>
    <w:rsid w:val="006F61C7"/>
    <w:rsid w:val="007259FE"/>
    <w:rsid w:val="00726203"/>
    <w:rsid w:val="0073609B"/>
    <w:rsid w:val="00737335"/>
    <w:rsid w:val="00757F98"/>
    <w:rsid w:val="00761040"/>
    <w:rsid w:val="00761C70"/>
    <w:rsid w:val="007644DE"/>
    <w:rsid w:val="00770717"/>
    <w:rsid w:val="007748EF"/>
    <w:rsid w:val="0077498C"/>
    <w:rsid w:val="0077775D"/>
    <w:rsid w:val="00796E84"/>
    <w:rsid w:val="007A2425"/>
    <w:rsid w:val="007A2854"/>
    <w:rsid w:val="007B11CE"/>
    <w:rsid w:val="007B2ECD"/>
    <w:rsid w:val="007B3B17"/>
    <w:rsid w:val="007B6CAB"/>
    <w:rsid w:val="00801E7F"/>
    <w:rsid w:val="008060B2"/>
    <w:rsid w:val="00811036"/>
    <w:rsid w:val="00811838"/>
    <w:rsid w:val="00821161"/>
    <w:rsid w:val="00821E8E"/>
    <w:rsid w:val="0083055A"/>
    <w:rsid w:val="00830F6E"/>
    <w:rsid w:val="0083701A"/>
    <w:rsid w:val="00837F2F"/>
    <w:rsid w:val="00844A25"/>
    <w:rsid w:val="008510F0"/>
    <w:rsid w:val="00854D0B"/>
    <w:rsid w:val="00855DDF"/>
    <w:rsid w:val="0087417F"/>
    <w:rsid w:val="00887C3A"/>
    <w:rsid w:val="00894DE0"/>
    <w:rsid w:val="008A4457"/>
    <w:rsid w:val="008B40EF"/>
    <w:rsid w:val="008B5B11"/>
    <w:rsid w:val="008C0341"/>
    <w:rsid w:val="008C2637"/>
    <w:rsid w:val="008C48CE"/>
    <w:rsid w:val="008D0CEF"/>
    <w:rsid w:val="008D27DD"/>
    <w:rsid w:val="008D2F2C"/>
    <w:rsid w:val="008F0602"/>
    <w:rsid w:val="008F0654"/>
    <w:rsid w:val="00903F70"/>
    <w:rsid w:val="00914AF7"/>
    <w:rsid w:val="00923AB8"/>
    <w:rsid w:val="00934766"/>
    <w:rsid w:val="00940F80"/>
    <w:rsid w:val="00950BE6"/>
    <w:rsid w:val="00954EE2"/>
    <w:rsid w:val="00955D00"/>
    <w:rsid w:val="0098539B"/>
    <w:rsid w:val="00992CE7"/>
    <w:rsid w:val="009963C4"/>
    <w:rsid w:val="00996592"/>
    <w:rsid w:val="009A434F"/>
    <w:rsid w:val="009E4B09"/>
    <w:rsid w:val="009F1CB9"/>
    <w:rsid w:val="009F4103"/>
    <w:rsid w:val="009F56A7"/>
    <w:rsid w:val="009F656B"/>
    <w:rsid w:val="00A02D67"/>
    <w:rsid w:val="00A031A7"/>
    <w:rsid w:val="00A12BCD"/>
    <w:rsid w:val="00A3280F"/>
    <w:rsid w:val="00A36220"/>
    <w:rsid w:val="00A36864"/>
    <w:rsid w:val="00A42B1F"/>
    <w:rsid w:val="00A432D5"/>
    <w:rsid w:val="00A4458A"/>
    <w:rsid w:val="00A47479"/>
    <w:rsid w:val="00A517F2"/>
    <w:rsid w:val="00A53573"/>
    <w:rsid w:val="00A54CC4"/>
    <w:rsid w:val="00A6498D"/>
    <w:rsid w:val="00A72817"/>
    <w:rsid w:val="00A777FD"/>
    <w:rsid w:val="00A809FD"/>
    <w:rsid w:val="00A8124A"/>
    <w:rsid w:val="00A8472E"/>
    <w:rsid w:val="00A85502"/>
    <w:rsid w:val="00A902B2"/>
    <w:rsid w:val="00A94B50"/>
    <w:rsid w:val="00A964B2"/>
    <w:rsid w:val="00A96578"/>
    <w:rsid w:val="00AB49C7"/>
    <w:rsid w:val="00AD5FB8"/>
    <w:rsid w:val="00AD7199"/>
    <w:rsid w:val="00AD7433"/>
    <w:rsid w:val="00AD767A"/>
    <w:rsid w:val="00AE2062"/>
    <w:rsid w:val="00AE4EA8"/>
    <w:rsid w:val="00AF0339"/>
    <w:rsid w:val="00B01B6B"/>
    <w:rsid w:val="00B033CB"/>
    <w:rsid w:val="00B12C48"/>
    <w:rsid w:val="00B20DB0"/>
    <w:rsid w:val="00B234E1"/>
    <w:rsid w:val="00B24AE7"/>
    <w:rsid w:val="00B30147"/>
    <w:rsid w:val="00B309F5"/>
    <w:rsid w:val="00B34799"/>
    <w:rsid w:val="00B35EE6"/>
    <w:rsid w:val="00B41D45"/>
    <w:rsid w:val="00B439BB"/>
    <w:rsid w:val="00B470EC"/>
    <w:rsid w:val="00B50938"/>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C4F0E"/>
    <w:rsid w:val="00BC776D"/>
    <w:rsid w:val="00BC7854"/>
    <w:rsid w:val="00BD1068"/>
    <w:rsid w:val="00BE2A05"/>
    <w:rsid w:val="00BE4D9B"/>
    <w:rsid w:val="00BE5046"/>
    <w:rsid w:val="00BF4B12"/>
    <w:rsid w:val="00C02C74"/>
    <w:rsid w:val="00C03034"/>
    <w:rsid w:val="00C10939"/>
    <w:rsid w:val="00C1456E"/>
    <w:rsid w:val="00C15BDD"/>
    <w:rsid w:val="00C2365C"/>
    <w:rsid w:val="00C263FB"/>
    <w:rsid w:val="00C37981"/>
    <w:rsid w:val="00C40D06"/>
    <w:rsid w:val="00C413F5"/>
    <w:rsid w:val="00C44A8A"/>
    <w:rsid w:val="00C53799"/>
    <w:rsid w:val="00C57B6A"/>
    <w:rsid w:val="00C6243A"/>
    <w:rsid w:val="00C74088"/>
    <w:rsid w:val="00C81CCC"/>
    <w:rsid w:val="00C92D0C"/>
    <w:rsid w:val="00C97068"/>
    <w:rsid w:val="00CA0430"/>
    <w:rsid w:val="00CA3EEB"/>
    <w:rsid w:val="00CA6194"/>
    <w:rsid w:val="00CA7CAD"/>
    <w:rsid w:val="00CB3AE7"/>
    <w:rsid w:val="00CC3FD0"/>
    <w:rsid w:val="00CC4F09"/>
    <w:rsid w:val="00CD6548"/>
    <w:rsid w:val="00CD6A48"/>
    <w:rsid w:val="00CF3AA1"/>
    <w:rsid w:val="00D14103"/>
    <w:rsid w:val="00D205D9"/>
    <w:rsid w:val="00D31811"/>
    <w:rsid w:val="00D3565E"/>
    <w:rsid w:val="00D370B8"/>
    <w:rsid w:val="00D633BF"/>
    <w:rsid w:val="00D86A4D"/>
    <w:rsid w:val="00D86D41"/>
    <w:rsid w:val="00D91797"/>
    <w:rsid w:val="00D93563"/>
    <w:rsid w:val="00DA1E69"/>
    <w:rsid w:val="00DA4957"/>
    <w:rsid w:val="00DB3D84"/>
    <w:rsid w:val="00DD4C0F"/>
    <w:rsid w:val="00DF0765"/>
    <w:rsid w:val="00DF3374"/>
    <w:rsid w:val="00E03BF5"/>
    <w:rsid w:val="00E05DA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A2567"/>
    <w:rsid w:val="00EA42E7"/>
    <w:rsid w:val="00EA5E7C"/>
    <w:rsid w:val="00EB7A45"/>
    <w:rsid w:val="00EC0E4F"/>
    <w:rsid w:val="00EC1B0B"/>
    <w:rsid w:val="00ED2B02"/>
    <w:rsid w:val="00ED4C26"/>
    <w:rsid w:val="00EE3C36"/>
    <w:rsid w:val="00EE4410"/>
    <w:rsid w:val="00EE6A8C"/>
    <w:rsid w:val="00EF0A80"/>
    <w:rsid w:val="00EF3196"/>
    <w:rsid w:val="00F24E02"/>
    <w:rsid w:val="00F3300A"/>
    <w:rsid w:val="00F51DF0"/>
    <w:rsid w:val="00F55738"/>
    <w:rsid w:val="00F62E27"/>
    <w:rsid w:val="00F65312"/>
    <w:rsid w:val="00F87693"/>
    <w:rsid w:val="00F919A4"/>
    <w:rsid w:val="00F94446"/>
    <w:rsid w:val="00FA2032"/>
    <w:rsid w:val="00FA7D63"/>
    <w:rsid w:val="00FB0CD1"/>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4C68C3D-5C9B-4840-B07B-6E1CEA3B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n-GB"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
    <w:name w:val="footnote reference"/>
    <w:rPr>
      <w:vertAlign w:val="superscript"/>
    </w:rPr>
  </w:style>
  <w:style w:type="character" w:customStyle="1" w:styleId="annotation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lang/>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0">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
    <w:name w:val="footnote text"/>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Revision">
    <w:name w:val="Revision"/>
    <w:pPr>
      <w:suppressAutoHyphens/>
    </w:pPr>
    <w:rPr>
      <w:rFonts w:ascii="Calibri" w:eastAsia="Calibri" w:hAnsi="Calibri"/>
      <w:sz w:val="22"/>
      <w:szCs w:val="22"/>
      <w:lang w:val="en-GB"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1">
    <w:name w:val="List Number 1"/>
    <w:basedOn w:val="Normal"/>
    <w:pPr>
      <w:numPr>
        <w:numId w:val="1"/>
      </w:numPr>
      <w:spacing w:after="240" w:line="100" w:lineRule="atLeast"/>
      <w:jc w:val="both"/>
    </w:pPr>
    <w:rPr>
      <w:rFonts w:ascii="Times New Roman" w:eastAsia="Times New Roman" w:hAnsi="Times New Roman"/>
      <w:sz w:val="24"/>
      <w:szCs w:val="20"/>
    </w:rPr>
  </w:style>
  <w:style w:type="paragraph" w:styleId="ListNumber2">
    <w:name w:val="List Number 2"/>
    <w:basedOn w:val="Normal"/>
    <w:pPr>
      <w:numPr>
        <w:numId w:val="1"/>
      </w:numPr>
      <w:spacing w:after="240" w:line="100" w:lineRule="atLeast"/>
      <w:jc w:val="both"/>
    </w:pPr>
    <w:rPr>
      <w:rFonts w:ascii="Times New Roman" w:eastAsia="Times New Roman" w:hAnsi="Times New Roman"/>
      <w:sz w:val="24"/>
      <w:szCs w:val="20"/>
    </w:rPr>
  </w:style>
  <w:style w:type="paragraph" w:styleId="ListNumber3">
    <w:name w:val="List Number 3"/>
    <w:basedOn w:val="Normal"/>
    <w:pPr>
      <w:numPr>
        <w:numId w:val="1"/>
      </w:numPr>
      <w:spacing w:after="240" w:line="100" w:lineRule="atLeast"/>
      <w:jc w:val="both"/>
    </w:pPr>
    <w:rPr>
      <w:rFonts w:ascii="Times New Roman" w:eastAsia="Times New Roman" w:hAnsi="Times New Roman"/>
      <w:sz w:val="24"/>
      <w:szCs w:val="20"/>
    </w:rPr>
  </w:style>
  <w:style w:type="paragraph" w:styleId="ListNumber4">
    <w:name w:val="List Number 4"/>
    <w:basedOn w:val="Normal"/>
    <w:pPr>
      <w:numPr>
        <w:numId w:val="1"/>
      </w:numPr>
      <w:spacing w:after="240" w:line="100" w:lineRule="atLeast"/>
      <w:jc w:val="both"/>
      <w:outlineLvl w:val="0"/>
    </w:pPr>
    <w:rPr>
      <w:rFonts w:ascii="Times New Roman" w:eastAsia="Times New Roman" w:hAnsi="Times New Roman"/>
      <w:sz w:val="24"/>
      <w:szCs w:val="20"/>
    </w:rPr>
  </w:style>
  <w:style w:type="paragraph" w:customStyle="1" w:styleId="ListNumberLevel2">
    <w:name w:val="List Number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1Level2">
    <w:name w:val="List Number 1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2Level2">
    <w:name w:val="List Number 2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3Level2">
    <w:name w:val="List Number 3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0">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64620-7426-4B5F-814B-7EE404ABE2B1}">
  <ds:schemaRefs>
    <ds:schemaRef ds:uri="cfd06d9f-862c-4359-9a69-c66ff689f26a"/>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2583B3C-22ED-4075-8772-43FE73C6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11166</Words>
  <Characters>63652</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74669</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Klavdija Draškovič</cp:lastModifiedBy>
  <cp:revision>2</cp:revision>
  <cp:lastPrinted>2018-01-10T11:54:00Z</cp:lastPrinted>
  <dcterms:created xsi:type="dcterms:W3CDTF">2018-05-30T13:38:00Z</dcterms:created>
  <dcterms:modified xsi:type="dcterms:W3CDTF">2018-05-30T13:38:00Z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