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6B0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D33D" w14:textId="1C364873" w:rsidR="00841B59" w:rsidRPr="00A3162C" w:rsidRDefault="00491F58">
    <w:pPr>
      <w:pStyle w:val="Header"/>
      <w:rPr>
        <w:rFonts w:ascii="Arial" w:hAnsi="Arial" w:cs="Arial"/>
        <w:sz w:val="18"/>
        <w:szCs w:val="18"/>
        <w:lang w:val="en-GB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AA0E301" wp14:editId="3343A2B0">
          <wp:simplePos x="0" y="0"/>
          <wp:positionH relativeFrom="column">
            <wp:posOffset>4638675</wp:posOffset>
          </wp:positionH>
          <wp:positionV relativeFrom="paragraph">
            <wp:posOffset>-143510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A5">
      <w:rPr>
        <w:rFonts w:ascii="Arial" w:hAnsi="Arial" w:cs="Arial"/>
        <w:sz w:val="18"/>
        <w:szCs w:val="18"/>
        <w:lang w:val="en-GB"/>
      </w:rPr>
      <w:t>Annex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 w:rsidR="008A24A5"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 w:rsidR="008A24A5"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>Mobility Agreement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 </w:t>
    </w:r>
    <w:r w:rsidR="00FA4ED4">
      <w:rPr>
        <w:rFonts w:ascii="Arial" w:hAnsi="Arial" w:cs="Arial"/>
        <w:sz w:val="18"/>
        <w:szCs w:val="18"/>
        <w:lang w:val="en-GB"/>
      </w:rPr>
      <w:t>2016</w:t>
    </w:r>
    <w:r>
      <w:rPr>
        <w:rFonts w:ascii="Arial" w:hAnsi="Arial" w:cs="Arial"/>
        <w:sz w:val="18"/>
        <w:szCs w:val="18"/>
        <w:lang w:val="en-GB"/>
      </w:rPr>
      <w:t xml:space="preserve">  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91F58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36B0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E0E4B4F6-A7E6-4F9A-B9C4-28CA959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00F1-732F-4F18-9D67-51CBC3A68032}">
  <ds:schemaRefs>
    <ds:schemaRef ds:uri="0e52a87e-fa0e-4867-9149-5c43122db7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/field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2</cp:revision>
  <cp:lastPrinted>2007-05-22T17:01:00Z</cp:lastPrinted>
  <dcterms:created xsi:type="dcterms:W3CDTF">2016-03-15T07:40:00Z</dcterms:created>
  <dcterms:modified xsi:type="dcterms:W3CDTF">2016-03-15T07:40:00Z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