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</w:t>
      </w: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A353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A353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="00BA3C63" w:rsidRPr="00BA3C63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="00BA3C63" w:rsidRPr="00BA3C63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5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5A5BC7E7" w:rsidR="00495B18" w:rsidRPr="00495B18" w:rsidRDefault="008A3532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71FAFCC4">
              <wp:simplePos x="0" y="0"/>
              <wp:positionH relativeFrom="column">
                <wp:posOffset>4225290</wp:posOffset>
              </wp:positionH>
              <wp:positionV relativeFrom="paragraph">
                <wp:posOffset>274320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2.7pt;margin-top:21.6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pAJEO98AAAAK&#10;AQAADwAAAAAAAAAAAAAAAAAMBQAAZHJzL2Rvd25yZXYueG1sUEsFBgAAAAAEAAQA8wAAABgGAAAA&#10;AA=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552DA">
      <w:rPr>
        <w:rFonts w:ascii="Arial Narrow" w:hAnsi="Arial Narrow"/>
        <w:sz w:val="18"/>
        <w:szCs w:val="18"/>
        <w:lang w:val="en-GB"/>
      </w:rPr>
      <w:t>Annex-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30DE4723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32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5BEF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D72C545"/>
  <w15:docId w15:val="{B5DA96B9-05E9-406A-A7EE-2206EEB4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purl.org/dc/terms/"/>
    <ds:schemaRef ds:uri="0e52a87e-fa0e-4867-9149-5c43122db7f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C104A1-6B7A-48C3-ACA8-25E39B66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333</Words>
  <Characters>2121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Klavdija Draškovič</cp:lastModifiedBy>
  <cp:revision>3</cp:revision>
  <cp:lastPrinted>2013-11-06T08:46:00Z</cp:lastPrinted>
  <dcterms:created xsi:type="dcterms:W3CDTF">2016-03-15T07:42:00Z</dcterms:created>
  <dcterms:modified xsi:type="dcterms:W3CDTF">2016-03-15T07:42:00Z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