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82" w:rsidRDefault="001A2482" w:rsidP="001A2482">
      <w:pPr>
        <w:rPr>
          <w:b/>
          <w:sz w:val="24"/>
          <w:szCs w:val="24"/>
          <w:lang w:val="en-GB"/>
        </w:rPr>
      </w:pPr>
      <w:bookmarkStart w:id="0" w:name="_GoBack"/>
      <w:bookmarkEnd w:id="0"/>
      <w:r w:rsidRPr="00363D40">
        <w:rPr>
          <w:rStyle w:val="tw4winMark"/>
          <w:szCs w:val="24"/>
          <w:lang w:val="sl-SI"/>
        </w:rPr>
        <w:t>{0&gt;</w:t>
      </w:r>
      <w:r w:rsidRPr="00363D40">
        <w:rPr>
          <w:b/>
          <w:bCs/>
          <w:vanish/>
          <w:sz w:val="24"/>
          <w:szCs w:val="24"/>
          <w:lang w:val="sl-SI"/>
        </w:rPr>
        <w:t>Grant agreement model for Erasmus+ student mobility between PROGRAMME and PARTNER COUNTRIES</w:t>
      </w:r>
      <w:r w:rsidRPr="00363D40">
        <w:rPr>
          <w:rStyle w:val="tw4winMark"/>
          <w:szCs w:val="24"/>
          <w:lang w:val="sl-SI"/>
        </w:rPr>
        <w:t>&lt;}0{&gt;</w:t>
      </w:r>
      <w:r w:rsidRPr="00363D40">
        <w:rPr>
          <w:b/>
          <w:bCs/>
          <w:sz w:val="24"/>
          <w:szCs w:val="24"/>
          <w:lang w:val="sl-SI"/>
        </w:rPr>
        <w:t>Model vzorčnega sporazuma o dotaciji za mobilnost študentov Erasmus+ med DRŽAVAMI PROGRAMA in PARTNERSKIMI DRŽAVAMI</w:t>
      </w:r>
      <w:r w:rsidRPr="00363D40">
        <w:rPr>
          <w:rStyle w:val="tw4winMark"/>
          <w:szCs w:val="24"/>
          <w:lang w:val="sl-SI"/>
        </w:rPr>
        <w:t>&lt;0}</w:t>
      </w:r>
    </w:p>
    <w:p w:rsidR="001A2482" w:rsidRDefault="001A2482" w:rsidP="001A2482">
      <w:pPr>
        <w:rPr>
          <w:b/>
          <w:sz w:val="24"/>
          <w:szCs w:val="24"/>
          <w:lang w:val="en-GB"/>
        </w:rPr>
      </w:pPr>
    </w:p>
    <w:p w:rsidR="001A2482" w:rsidRPr="00681178" w:rsidRDefault="001A2482" w:rsidP="001A2482">
      <w:pPr>
        <w:jc w:val="both"/>
        <w:rPr>
          <w:szCs w:val="24"/>
          <w:lang w:val="sl-SI"/>
        </w:rPr>
      </w:pPr>
      <w:r w:rsidRPr="00DC4A19">
        <w:rPr>
          <w:rStyle w:val="tw4winMark"/>
          <w:szCs w:val="24"/>
          <w:lang w:val="sl-SI"/>
        </w:rPr>
        <w:t>{0&gt;</w:t>
      </w:r>
      <w:r w:rsidRPr="00DC4A19">
        <w:rPr>
          <w:vanish/>
          <w:highlight w:val="cyan"/>
          <w:lang w:val="sl-SI"/>
        </w:rPr>
        <w:t>[This template can be adapted by the National Agency (NA) or the higher education institution (HEI), but the contents of the template are minimum requirements. Blue code: directions for NAs/HEIs that should be deleted; yellow code: NA/HEI to select or edit as applicable.]</w:t>
      </w:r>
      <w:r w:rsidRPr="00DC4A19">
        <w:rPr>
          <w:rStyle w:val="tw4winMark"/>
          <w:lang w:val="sl-SI"/>
        </w:rPr>
        <w:t>&lt;}0{&gt;</w:t>
      </w:r>
      <w:r w:rsidRPr="00DC4A19">
        <w:rPr>
          <w:highlight w:val="cyan"/>
          <w:lang w:val="sl-SI"/>
        </w:rPr>
        <w:t>[To predlogo lahko visokošolske institucije prilagajo, vendar njena vsebina predstavlja minimalne zahteve. Modro besedilo: napotki za visokošolske institucije, ki jih je treba izbrisati; rumeno besedilo: morajo izbrati ali urediti visokošolske institucije, kjer je ustrezno]</w:t>
      </w:r>
      <w:r w:rsidRPr="00DC4A19">
        <w:rPr>
          <w:rStyle w:val="tw4winMark"/>
          <w:lang w:val="sl-SI"/>
        </w:rPr>
        <w:t>&lt;0}</w:t>
      </w:r>
    </w:p>
    <w:p w:rsidR="001A2482" w:rsidRPr="00681178" w:rsidRDefault="001A2482" w:rsidP="001A2482">
      <w:pPr>
        <w:jc w:val="both"/>
        <w:rPr>
          <w:szCs w:val="24"/>
          <w:lang w:val="sl-SI"/>
        </w:rPr>
      </w:pPr>
    </w:p>
    <w:p w:rsidR="001A2482" w:rsidRPr="00681178" w:rsidRDefault="001A2482" w:rsidP="001A2482">
      <w:pPr>
        <w:jc w:val="both"/>
        <w:rPr>
          <w:szCs w:val="24"/>
          <w:lang w:val="sl-SI"/>
        </w:rPr>
      </w:pPr>
      <w:r w:rsidRPr="00C3152B">
        <w:rPr>
          <w:rStyle w:val="tw4winMark"/>
          <w:szCs w:val="24"/>
          <w:lang w:val="sl-SI"/>
        </w:rPr>
        <w:t>{0&gt;</w:t>
      </w:r>
      <w:r w:rsidRPr="00C3152B">
        <w:rPr>
          <w:vanish/>
          <w:highlight w:val="cyan"/>
          <w:lang w:val="sl-SI"/>
        </w:rPr>
        <w:t>[Student mobility for traineeships is not available between Programme and Partner Countries in the 2015 Call and is therefore not included in this template]</w:t>
      </w:r>
      <w:r w:rsidRPr="00C3152B">
        <w:rPr>
          <w:rStyle w:val="tw4winMark"/>
          <w:lang w:val="sl-SI"/>
        </w:rPr>
        <w:t>&lt;}0{&gt;</w:t>
      </w:r>
      <w:r w:rsidRPr="00C3152B">
        <w:rPr>
          <w:highlight w:val="cyan"/>
          <w:lang w:val="sl-SI"/>
        </w:rPr>
        <w:t>[Mobilnost študentov za prakso med državami programa in partnerskimi državami v razpisu za leto 2015 ni na voljo in posledično ni vključena v to predlogo]</w:t>
      </w:r>
      <w:r w:rsidRPr="00C3152B">
        <w:rPr>
          <w:rStyle w:val="tw4winMark"/>
          <w:lang w:val="sl-SI"/>
        </w:rPr>
        <w:t>&lt;0}</w:t>
      </w:r>
    </w:p>
    <w:p w:rsidR="001A2482" w:rsidRPr="00681178" w:rsidRDefault="001A2482" w:rsidP="001A2482">
      <w:pPr>
        <w:jc w:val="both"/>
        <w:rPr>
          <w:szCs w:val="24"/>
          <w:lang w:val="sl-SI"/>
        </w:rPr>
      </w:pPr>
    </w:p>
    <w:p w:rsidR="001A2482" w:rsidRPr="00681178" w:rsidRDefault="001A2482" w:rsidP="001A2482">
      <w:pPr>
        <w:jc w:val="both"/>
        <w:rPr>
          <w:sz w:val="22"/>
          <w:szCs w:val="24"/>
          <w:lang w:val="sl-SI"/>
        </w:rPr>
      </w:pPr>
    </w:p>
    <w:p w:rsidR="001A2482" w:rsidRPr="00681178"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[Full official name of the Programme Country institution and Erasmus Code]</w:t>
      </w:r>
      <w:r w:rsidRPr="00962184">
        <w:rPr>
          <w:rStyle w:val="tw4winMark"/>
          <w:szCs w:val="24"/>
          <w:lang w:val="sl-SI"/>
        </w:rPr>
        <w:t>&lt;}0{&gt;</w:t>
      </w:r>
      <w:r w:rsidRPr="00962184">
        <w:rPr>
          <w:sz w:val="24"/>
          <w:szCs w:val="24"/>
          <w:highlight w:val="yellow"/>
          <w:lang w:val="sl-SI"/>
        </w:rPr>
        <w:t>[Polni uradni naziv institucije v državi programa in koda Erasmus]</w:t>
      </w:r>
      <w:r w:rsidRPr="00962184">
        <w:rPr>
          <w:rStyle w:val="tw4winMark"/>
          <w:szCs w:val="24"/>
          <w:lang w:val="sl-SI"/>
        </w:rPr>
        <w:t>&lt;0}</w:t>
      </w:r>
    </w:p>
    <w:p w:rsidR="001A2482" w:rsidRPr="00681178" w:rsidRDefault="001A2482" w:rsidP="001A2482">
      <w:pPr>
        <w:rPr>
          <w:szCs w:val="24"/>
        </w:rPr>
      </w:pPr>
      <w:r w:rsidRPr="00735E06">
        <w:rPr>
          <w:rStyle w:val="tw4winMark"/>
          <w:szCs w:val="24"/>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rsidR="001A2482" w:rsidRPr="00681178" w:rsidRDefault="001A2482" w:rsidP="001A2482">
      <w:pPr>
        <w:rPr>
          <w:szCs w:val="24"/>
        </w:rPr>
      </w:pPr>
    </w:p>
    <w:p w:rsidR="001A2482" w:rsidRPr="00681178" w:rsidRDefault="001A2482" w:rsidP="001A2482">
      <w:pPr>
        <w:rPr>
          <w:sz w:val="24"/>
          <w:szCs w:val="24"/>
        </w:rPr>
      </w:pPr>
      <w:r w:rsidRPr="00735E06">
        <w:rPr>
          <w:rStyle w:val="tw4winMark"/>
          <w:szCs w:val="24"/>
          <w:lang w:val="sl-SI"/>
        </w:rPr>
        <w:t>{0&gt;</w:t>
      </w:r>
      <w:r w:rsidRPr="00735E06">
        <w:rPr>
          <w:vanish/>
          <w:sz w:val="24"/>
          <w:szCs w:val="24"/>
          <w:lang w:val="sl-SI"/>
        </w:rPr>
        <w:t xml:space="preserve">Called hereafter "the institution", represented for the purposes of signature of this agreement by </w:t>
      </w:r>
      <w:r w:rsidRPr="00735E06">
        <w:rPr>
          <w:vanish/>
          <w:sz w:val="24"/>
          <w:szCs w:val="24"/>
          <w:highlight w:val="yellow"/>
          <w:lang w:val="sl-SI"/>
        </w:rPr>
        <w:t>[name(s), forename(s) and function]</w:t>
      </w:r>
      <w:r w:rsidRPr="00735E06">
        <w:rPr>
          <w:vanish/>
          <w:sz w:val="24"/>
          <w:szCs w:val="24"/>
          <w:lang w:val="sl-SI"/>
        </w:rPr>
        <w:t>, of the one part, and</w:t>
      </w:r>
      <w:r w:rsidRPr="00735E06">
        <w:rPr>
          <w:rStyle w:val="tw4winMark"/>
          <w:szCs w:val="24"/>
          <w:lang w:val="sl-SI"/>
        </w:rPr>
        <w:t>&lt;}0{&gt;</w:t>
      </w:r>
      <w:r w:rsidRPr="00735E06">
        <w:rPr>
          <w:sz w:val="24"/>
          <w:szCs w:val="24"/>
          <w:lang w:val="sl-SI"/>
        </w:rPr>
        <w:t xml:space="preserve">V nadaljevanju "institucija", ki jo za podpis tega sporazuma zastopa </w:t>
      </w:r>
      <w:r w:rsidRPr="00735E06">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rsidR="001A2482" w:rsidRPr="00681178" w:rsidRDefault="001A2482" w:rsidP="001A2482">
      <w:pPr>
        <w:rPr>
          <w:sz w:val="24"/>
          <w:szCs w:val="24"/>
        </w:rPr>
      </w:pPr>
      <w:r w:rsidRPr="00681178">
        <w:rPr>
          <w:sz w:val="24"/>
          <w:szCs w:val="24"/>
        </w:rPr>
        <w:t xml:space="preserve"> </w:t>
      </w:r>
    </w:p>
    <w:p w:rsidR="001A2482" w:rsidRDefault="001A2482" w:rsidP="001A2482">
      <w:pPr>
        <w:pBdr>
          <w:bottom w:val="single" w:sz="6" w:space="1" w:color="auto"/>
        </w:pBdr>
        <w:rPr>
          <w:sz w:val="24"/>
          <w:szCs w:val="24"/>
          <w:lang w:val="en-GB"/>
        </w:rPr>
      </w:pPr>
      <w:r w:rsidRPr="00962184">
        <w:rPr>
          <w:rStyle w:val="tw4winMark"/>
          <w:szCs w:val="24"/>
          <w:lang w:val="sl-SI"/>
        </w:rPr>
        <w:t>{0&gt;</w:t>
      </w:r>
      <w:r w:rsidRPr="00962184">
        <w:rPr>
          <w:vanish/>
          <w:sz w:val="24"/>
          <w:szCs w:val="24"/>
          <w:highlight w:val="yellow"/>
          <w:lang w:val="sl-SI"/>
        </w:rPr>
        <w:t>Mr/Ms</w:t>
      </w:r>
      <w:r w:rsidRPr="00962184">
        <w:rPr>
          <w:vanish/>
          <w:sz w:val="24"/>
          <w:szCs w:val="24"/>
          <w:lang w:val="sl-SI"/>
        </w:rPr>
        <w:t xml:space="preserve"> </w:t>
      </w:r>
      <w:r w:rsidRPr="00962184">
        <w:rPr>
          <w:vanish/>
          <w:sz w:val="24"/>
          <w:szCs w:val="24"/>
          <w:highlight w:val="yellow"/>
          <w:lang w:val="sl-SI"/>
        </w:rPr>
        <w:t>[Student name and forename]</w:t>
      </w:r>
      <w:r w:rsidRPr="00962184">
        <w:rPr>
          <w:rStyle w:val="tw4winMark"/>
          <w:szCs w:val="24"/>
          <w:lang w:val="sl-SI"/>
        </w:rPr>
        <w:t>&lt;}0{&gt;</w:t>
      </w:r>
      <w:r w:rsidR="00681178">
        <w:rPr>
          <w:sz w:val="24"/>
          <w:szCs w:val="24"/>
          <w:highlight w:val="yellow"/>
          <w:lang w:val="sl-SI"/>
        </w:rPr>
        <w:t>Gospod/Gospa</w:t>
      </w:r>
      <w:r w:rsidRPr="00962184">
        <w:rPr>
          <w:sz w:val="24"/>
          <w:szCs w:val="24"/>
          <w:highlight w:val="yellow"/>
          <w:lang w:val="sl-SI"/>
        </w:rPr>
        <w:t>/Gospodična</w:t>
      </w:r>
      <w:r w:rsidRPr="00962184">
        <w:rPr>
          <w:sz w:val="24"/>
          <w:szCs w:val="24"/>
          <w:lang w:val="sl-SI"/>
        </w:rPr>
        <w:t xml:space="preserve"> </w:t>
      </w:r>
      <w:r w:rsidRPr="00962184">
        <w:rPr>
          <w:sz w:val="24"/>
          <w:szCs w:val="24"/>
          <w:highlight w:val="yellow"/>
          <w:lang w:val="sl-SI"/>
        </w:rPr>
        <w:t>[priimek in ime študenta]</w:t>
      </w:r>
      <w:r w:rsidRPr="00962184">
        <w:rPr>
          <w:rStyle w:val="tw4winMark"/>
          <w:szCs w:val="24"/>
          <w:lang w:val="sl-SI"/>
        </w:rPr>
        <w:t>&lt;0}</w:t>
      </w:r>
    </w:p>
    <w:p w:rsidR="001A2482" w:rsidRPr="00735E06" w:rsidRDefault="001A2482" w:rsidP="001A2482">
      <w:pPr>
        <w:rPr>
          <w:lang w:val="en-GB"/>
        </w:rPr>
      </w:pPr>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rsidR="001A2482" w:rsidRPr="00735E06" w:rsidRDefault="001A2482" w:rsidP="001A2482">
      <w:pPr>
        <w:rPr>
          <w:lang w:val="en-GB"/>
        </w:rPr>
      </w:pPr>
      <w:r w:rsidRPr="00735E06">
        <w:rPr>
          <w:rStyle w:val="tw4winMark"/>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rsidR="001A2482" w:rsidRPr="00735E06" w:rsidRDefault="001A2482" w:rsidP="001A2482">
      <w:pPr>
        <w:rPr>
          <w:lang w:val="en-GB"/>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rsidR="001A2482" w:rsidRPr="00735E06" w:rsidRDefault="001A2482" w:rsidP="001A2482">
      <w:pPr>
        <w:rPr>
          <w:lang w:val="en-GB"/>
        </w:rPr>
      </w:pPr>
      <w:r w:rsidRPr="00735E06">
        <w:rPr>
          <w:rStyle w:val="tw4winMark"/>
          <w:lang w:val="sl-SI"/>
        </w:rPr>
        <w:t>{0&gt;</w:t>
      </w:r>
      <w:r w:rsidRPr="00735E06">
        <w:rPr>
          <w:vanish/>
          <w:lang w:val="sl-SI"/>
        </w:rPr>
        <w:t xml:space="preserve">Sex:  </w:t>
      </w:r>
      <w:r w:rsidRPr="00735E06">
        <w:rPr>
          <w:vanish/>
          <w:highlight w:val="yellow"/>
          <w:lang w:val="sl-SI"/>
        </w:rPr>
        <w:t>[M/F]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 xml:space="preserve">Spol:  </w:t>
      </w:r>
      <w:r w:rsidRPr="00735E06">
        <w:rPr>
          <w:highlight w:val="yellow"/>
          <w:lang w:val="sl-SI"/>
        </w:rPr>
        <w:t>[M/Ž]</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rsidR="001A2482" w:rsidRPr="008F387D" w:rsidRDefault="001A2482" w:rsidP="001A2482">
      <w:pPr>
        <w:rPr>
          <w:lang w:val="en-GB"/>
        </w:rPr>
      </w:pPr>
      <w:r w:rsidRPr="008F387D">
        <w:rPr>
          <w:rStyle w:val="tw4winMark"/>
          <w:lang w:val="sl-SI"/>
        </w:rPr>
        <w:t>{0&gt;</w:t>
      </w:r>
      <w:r w:rsidRPr="008F387D">
        <w:rPr>
          <w:vanish/>
          <w:lang w:val="sl-SI"/>
        </w:rPr>
        <w:t>Study cycle: [</w:t>
      </w:r>
      <w:r w:rsidRPr="008F387D">
        <w:rPr>
          <w:vanish/>
          <w:highlight w:val="yellow"/>
          <w:lang w:val="sl-SI"/>
        </w:rPr>
        <w:t>First cycle/Second cycle/Third cycle/Short cycle/One-cycle study programme</w:t>
      </w:r>
      <w:r w:rsidRPr="008F387D">
        <w:rPr>
          <w:vanish/>
          <w:lang w:val="sl-SI"/>
        </w:rPr>
        <w:t xml:space="preserve">] </w:t>
      </w:r>
      <w:r w:rsidRPr="008F387D">
        <w:rPr>
          <w:rStyle w:val="tw4winMark"/>
          <w:lang w:val="sl-SI"/>
        </w:rPr>
        <w:t>&lt;}0{&gt;</w:t>
      </w:r>
      <w:r w:rsidRPr="008F387D">
        <w:rPr>
          <w:lang w:val="sl-SI"/>
        </w:rPr>
        <w:t>Stopnja študija: [</w:t>
      </w:r>
      <w:r w:rsidRPr="008F387D">
        <w:rPr>
          <w:highlight w:val="yellow"/>
          <w:lang w:val="sl-SI"/>
        </w:rPr>
        <w:t>Prvostopenjski/Drugostopenjski/Tretjestopenjski/Višješolski/</w:t>
      </w:r>
      <w:r w:rsidR="00C90E6A" w:rsidRPr="00C90E6A">
        <w:rPr>
          <w:highlight w:val="yellow"/>
          <w:lang w:val="sl-SI"/>
        </w:rPr>
        <w:t xml:space="preserve"> enovit študijski program</w:t>
      </w:r>
      <w:r w:rsidRPr="008F387D">
        <w:rPr>
          <w:lang w:val="sl-SI"/>
        </w:rPr>
        <w:t xml:space="preserve">] </w:t>
      </w:r>
      <w:r w:rsidRPr="008F387D">
        <w:rPr>
          <w:rStyle w:val="tw4winMark"/>
          <w:lang w:val="sl-SI"/>
        </w:rPr>
        <w:t>&lt;0}</w:t>
      </w:r>
    </w:p>
    <w:p w:rsidR="001A2482" w:rsidRPr="004F6A0D" w:rsidRDefault="001A2482" w:rsidP="001A2482">
      <w:pPr>
        <w:rPr>
          <w:lang w:val="en-GB"/>
        </w:rPr>
      </w:pPr>
      <w:r w:rsidRPr="004F6A0D">
        <w:rPr>
          <w:rStyle w:val="tw4winMark"/>
          <w:lang w:val="sl-SI"/>
        </w:rPr>
        <w:t>{0&gt;</w:t>
      </w:r>
      <w:r w:rsidRPr="004F6A0D">
        <w:rPr>
          <w:vanish/>
          <w:lang w:val="sl-SI"/>
        </w:rPr>
        <w:t xml:space="preserve">Subject area: </w:t>
      </w:r>
      <w:r w:rsidRPr="004F6A0D">
        <w:rPr>
          <w:vanish/>
          <w:highlight w:val="yellow"/>
          <w:lang w:val="sl-SI"/>
        </w:rPr>
        <w:t>[degree in sending institution]</w:t>
      </w:r>
      <w:r w:rsidRPr="004F6A0D">
        <w:rPr>
          <w:vanish/>
          <w:lang w:val="sl-SI"/>
        </w:rPr>
        <w:t xml:space="preserve">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 xml:space="preserve">Predmetno področje: </w:t>
      </w:r>
      <w:r w:rsidRPr="004F6A0D">
        <w:rPr>
          <w:highlight w:val="yellow"/>
          <w:lang w:val="sl-SI"/>
        </w:rPr>
        <w:t>[programa na pošiljajoči instituciji]</w:t>
      </w:r>
      <w:r w:rsidRPr="004F6A0D">
        <w:rPr>
          <w:lang w:val="sl-SI"/>
        </w:rPr>
        <w:t xml:space="preserve"> </w:t>
      </w:r>
      <w:r w:rsidRPr="004F6A0D">
        <w:rPr>
          <w:lang w:val="sl-SI"/>
        </w:rPr>
        <w:tab/>
        <w:t xml:space="preserve"> Koda: [</w:t>
      </w:r>
      <w:r w:rsidRPr="004F6A0D">
        <w:rPr>
          <w:highlight w:val="yellow"/>
          <w:lang w:val="sl-SI"/>
        </w:rPr>
        <w:t>Koda ISCED-F</w:t>
      </w:r>
      <w:r w:rsidRPr="004F6A0D">
        <w:rPr>
          <w:lang w:val="sl-SI"/>
        </w:rPr>
        <w:t>]</w:t>
      </w:r>
      <w:r w:rsidRPr="004F6A0D">
        <w:rPr>
          <w:rStyle w:val="tw4winMark"/>
          <w:lang w:val="sl-SI"/>
        </w:rPr>
        <w:t>&lt;0}</w:t>
      </w:r>
    </w:p>
    <w:p w:rsidR="001A2482" w:rsidRPr="004F6A0D" w:rsidRDefault="001A2482" w:rsidP="001A2482">
      <w:pPr>
        <w:rPr>
          <w:lang w:val="en-GB"/>
        </w:rPr>
      </w:pPr>
      <w:r w:rsidRPr="004F6A0D">
        <w:rPr>
          <w:rStyle w:val="tw4winMark"/>
          <w:lang w:val="sl-SI"/>
        </w:rPr>
        <w:t>{0&gt;</w:t>
      </w:r>
      <w:r w:rsidRPr="004F6A0D">
        <w:rPr>
          <w:vanish/>
          <w:lang w:val="sl-SI"/>
        </w:rPr>
        <w:t xml:space="preserve">Number of completed higher education study years: </w:t>
      </w:r>
      <w:r w:rsidRPr="004F6A0D">
        <w:rPr>
          <w:rStyle w:val="tw4winMark"/>
          <w:lang w:val="sl-SI"/>
        </w:rPr>
        <w:t>&lt;}0{&gt;</w:t>
      </w:r>
      <w:r w:rsidRPr="004F6A0D">
        <w:rPr>
          <w:lang w:val="sl-SI"/>
        </w:rPr>
        <w:t xml:space="preserve">Število zaključenih let visokošolskega študija: </w:t>
      </w:r>
      <w:r w:rsidRPr="004F6A0D">
        <w:rPr>
          <w:rStyle w:val="tw4winMark"/>
          <w:lang w:val="sl-SI"/>
        </w:rPr>
        <w:t>&lt;0}</w:t>
      </w:r>
    </w:p>
    <w:p w:rsidR="001A2482" w:rsidRDefault="001A2482" w:rsidP="001A2482">
      <w:pPr>
        <w:tabs>
          <w:tab w:val="left" w:pos="2552"/>
        </w:tabs>
        <w:rPr>
          <w:rFonts w:ascii="Verdana" w:hAnsi="Verdana" w:cs="Calibri"/>
          <w:lang w:val="en-GB"/>
        </w:rPr>
      </w:pPr>
      <w:r w:rsidRPr="004F6A0D">
        <w:rPr>
          <w:rStyle w:val="tw4winMark"/>
          <w:lang w:val="sl-SI"/>
        </w:rPr>
        <w:t>{0&gt;</w:t>
      </w:r>
      <w:r w:rsidRPr="004F6A0D">
        <w:rPr>
          <w:vanish/>
          <w:lang w:val="sl-SI"/>
        </w:rPr>
        <w:t xml:space="preserve">Student with:     </w:t>
      </w:r>
      <w:r w:rsidRPr="004F6A0D">
        <w:rPr>
          <w:vanish/>
          <w:lang w:val="sl-SI"/>
        </w:rPr>
        <w:tab/>
        <w:t>financial support from Erasmus+ EU funds</w:t>
      </w:r>
      <w:r w:rsidRPr="004F6A0D">
        <w:rPr>
          <w:rFonts w:ascii="Verdana" w:eastAsia="Verdana" w:hAnsi="Verdana" w:cs="Verdana"/>
          <w:vanish/>
          <w:lang w:val="sl-SI"/>
        </w:rPr>
        <w:t xml:space="preserve"> </w:t>
      </w:r>
      <w:r w:rsidRPr="004F6A0D">
        <w:rPr>
          <w:rFonts w:ascii="Wingdings" w:eastAsia="Wingdings" w:hAnsi="Wingdings" w:cs="Wingdings"/>
          <w:vanish/>
          <w:lang w:val="sl-SI"/>
        </w:rPr>
        <w:t></w:t>
      </w:r>
      <w:r w:rsidRPr="004F6A0D">
        <w:rPr>
          <w:rFonts w:ascii="Verdana" w:eastAsia="Verdana" w:hAnsi="Verdana" w:cs="Verdana"/>
          <w:vanish/>
          <w:lang w:val="sl-SI"/>
        </w:rPr>
        <w:br/>
      </w:r>
      <w:r w:rsidRPr="004F6A0D">
        <w:rPr>
          <w:rFonts w:ascii="Verdana" w:eastAsia="Verdana" w:hAnsi="Verdana" w:cs="Verdana"/>
          <w:vanish/>
          <w:lang w:val="sl-SI"/>
        </w:rPr>
        <w:tab/>
      </w:r>
      <w:r w:rsidRPr="004F6A0D">
        <w:rPr>
          <w:vanish/>
          <w:lang w:val="sl-SI"/>
        </w:rPr>
        <w:t xml:space="preserve">a zero-grant </w:t>
      </w:r>
      <w:r w:rsidRPr="004F6A0D">
        <w:rPr>
          <w:rFonts w:ascii="Wingdings" w:eastAsia="Wingdings" w:hAnsi="Wingdings" w:cs="Wingdings"/>
          <w:vanish/>
          <w:lang w:val="sl-SI"/>
        </w:rPr>
        <w:t></w:t>
      </w:r>
      <w:r w:rsidRPr="004F6A0D">
        <w:rPr>
          <w:rFonts w:ascii="Verdana" w:eastAsia="Verdana" w:hAnsi="Verdana" w:cs="Verdana"/>
          <w:vanish/>
          <w:lang w:val="sl-SI"/>
        </w:rPr>
        <w:t xml:space="preserve"> </w:t>
      </w:r>
      <w:r w:rsidRPr="004F6A0D">
        <w:rPr>
          <w:rStyle w:val="tw4winMark"/>
          <w:lang w:val="sl-SI"/>
        </w:rPr>
        <w:t>&lt;}0{&gt;</w:t>
      </w:r>
      <w:r w:rsidRPr="004F6A0D">
        <w:rPr>
          <w:lang w:val="sl-SI"/>
        </w:rPr>
        <w:t xml:space="preserve">Študent s/z:     </w:t>
      </w:r>
      <w:r w:rsidRPr="004F6A0D">
        <w:rPr>
          <w:lang w:val="sl-SI"/>
        </w:rPr>
        <w:tab/>
        <w:t>finančno podporo iz evropskih sredstev Erasmus+</w:t>
      </w:r>
      <w:r w:rsidRPr="004F6A0D">
        <w:rPr>
          <w:rFonts w:ascii="Verdana" w:eastAsia="Verdana" w:hAnsi="Verdana" w:cs="Verdana"/>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br/>
      </w:r>
      <w:r w:rsidRPr="004F6A0D">
        <w:rPr>
          <w:rFonts w:ascii="Verdana" w:eastAsia="Verdana" w:hAnsi="Verdana" w:cs="Verdana"/>
          <w:lang w:val="sl-SI"/>
        </w:rPr>
        <w:tab/>
      </w:r>
      <w:r w:rsidRPr="004F6A0D">
        <w:rPr>
          <w:lang w:val="sl-SI"/>
        </w:rPr>
        <w:t xml:space="preserve">ničelno dotacijo </w:t>
      </w:r>
      <w:r w:rsidRPr="004F6A0D">
        <w:rPr>
          <w:rFonts w:ascii="Wingdings" w:eastAsia="Wingdings" w:hAnsi="Wingdings" w:cs="Wingdings"/>
          <w:lang w:val="sl-SI"/>
        </w:rPr>
        <w:t></w:t>
      </w:r>
      <w:r w:rsidRPr="004F6A0D">
        <w:rPr>
          <w:rFonts w:ascii="Verdana" w:eastAsia="Verdana" w:hAnsi="Verdana" w:cs="Verdana"/>
          <w:lang w:val="sl-SI"/>
        </w:rPr>
        <w:t xml:space="preserve"> </w:t>
      </w:r>
      <w:r w:rsidRPr="004F6A0D">
        <w:rPr>
          <w:rStyle w:val="tw4winMark"/>
          <w:lang w:val="sl-SI"/>
        </w:rPr>
        <w:t>&lt;0}</w:t>
      </w:r>
    </w:p>
    <w:p w:rsidR="001A2482" w:rsidRDefault="001A2482" w:rsidP="001A2482">
      <w:pPr>
        <w:tabs>
          <w:tab w:val="left" w:pos="2552"/>
        </w:tabs>
        <w:rPr>
          <w:rFonts w:ascii="Verdana" w:hAnsi="Verdana" w:cs="Calibri"/>
          <w:lang w:val="en-GB"/>
        </w:rPr>
      </w:pPr>
      <w:r w:rsidRPr="004F6A0D">
        <w:rPr>
          <w:rStyle w:val="tw4winMark"/>
          <w:lang w:val="sl-SI"/>
        </w:rPr>
        <w:t>{0&gt;</w:t>
      </w:r>
      <w:r w:rsidRPr="004F6A0D">
        <w:rPr>
          <w:vanish/>
          <w:lang w:val="sl-SI"/>
        </w:rPr>
        <w:t xml:space="preserve">The financial support includes: </w:t>
      </w:r>
      <w:r w:rsidRPr="004F6A0D">
        <w:rPr>
          <w:vanish/>
          <w:lang w:val="sl-SI"/>
        </w:rPr>
        <w:tab/>
        <w:t xml:space="preserve">special needs support </w:t>
      </w:r>
      <w:r w:rsidRPr="004F6A0D">
        <w:rPr>
          <w:rFonts w:ascii="Wingdings" w:eastAsia="Wingdings" w:hAnsi="Wingdings" w:cs="Wingdings"/>
          <w:vanish/>
          <w:lang w:val="sl-SI"/>
        </w:rPr>
        <w:t></w:t>
      </w:r>
      <w:r w:rsidRPr="004F6A0D">
        <w:rPr>
          <w:rFonts w:ascii="Verdana" w:eastAsia="Verdana" w:hAnsi="Verdana" w:cs="Verdana"/>
          <w:vanish/>
          <w:lang w:val="sl-SI"/>
        </w:rPr>
        <w:tab/>
      </w:r>
      <w:r w:rsidRPr="004F6A0D">
        <w:rPr>
          <w:rStyle w:val="tw4winMark"/>
          <w:lang w:val="sl-SI"/>
        </w:rPr>
        <w:t>&lt;}0{&gt;</w:t>
      </w:r>
      <w:r w:rsidRPr="004F6A0D">
        <w:rPr>
          <w:lang w:val="sl-SI"/>
        </w:rPr>
        <w:t xml:space="preserve">Finančna podpora zajema: </w:t>
      </w:r>
      <w:r w:rsidRPr="004F6A0D">
        <w:rPr>
          <w:lang w:val="sl-SI"/>
        </w:rPr>
        <w:tab/>
        <w:t xml:space="preserve">podporo osebam s posebnimi potrebami </w:t>
      </w:r>
      <w:r w:rsidRPr="004F6A0D">
        <w:rPr>
          <w:rFonts w:ascii="Wingdings" w:eastAsia="Wingdings" w:hAnsi="Wingdings" w:cs="Wingdings"/>
          <w:lang w:val="sl-SI"/>
        </w:rPr>
        <w:t></w:t>
      </w:r>
      <w:r w:rsidRPr="004F6A0D">
        <w:rPr>
          <w:rFonts w:ascii="Verdana" w:eastAsia="Verdana" w:hAnsi="Verdana" w:cs="Verdana"/>
          <w:lang w:val="sl-SI"/>
        </w:rPr>
        <w:tab/>
      </w:r>
      <w:r w:rsidRPr="004F6A0D">
        <w:rPr>
          <w:rStyle w:val="tw4winMark"/>
          <w:lang w:val="sl-SI"/>
        </w:rPr>
        <w:t>&lt;0}</w:t>
      </w:r>
    </w:p>
    <w:p w:rsidR="001A2482" w:rsidRPr="00316595" w:rsidRDefault="001A2482" w:rsidP="001A2482">
      <w:pPr>
        <w:tabs>
          <w:tab w:val="left" w:pos="2552"/>
        </w:tabs>
        <w:rPr>
          <w:lang w:val="en-GB"/>
        </w:rPr>
      </w:pPr>
      <w:r w:rsidRPr="00316595">
        <w:rPr>
          <w:rStyle w:val="tw4winMark"/>
          <w:lang w:val="sl-SI"/>
        </w:rPr>
        <w:t>{0&gt;</w:t>
      </w:r>
      <w:r w:rsidRPr="00316595">
        <w:rPr>
          <w:vanish/>
          <w:lang w:val="sl-SI"/>
        </w:rPr>
        <w:t xml:space="preserve">The student receives financial support other than Erasmus+ EU funds </w:t>
      </w:r>
      <w:r w:rsidRPr="00316595">
        <w:rPr>
          <w:rFonts w:ascii="Wingdings" w:eastAsia="Wingdings" w:hAnsi="Wingdings" w:cs="Wingdings"/>
          <w:vanish/>
          <w:lang w:val="sl-SI"/>
        </w:rPr>
        <w:t></w:t>
      </w:r>
      <w:r w:rsidRPr="00316595">
        <w:rPr>
          <w:rFonts w:ascii="Verdana" w:eastAsia="Verdana" w:hAnsi="Verdana" w:cs="Verdana"/>
          <w:vanish/>
          <w:lang w:val="sl-SI"/>
        </w:rPr>
        <w:t xml:space="preserve"> </w:t>
      </w:r>
      <w:r w:rsidRPr="00316595">
        <w:rPr>
          <w:vanish/>
          <w:lang w:val="sl-SI"/>
        </w:rPr>
        <w:t xml:space="preserve">  </w:t>
      </w:r>
      <w:r w:rsidRPr="00316595">
        <w:rPr>
          <w:rStyle w:val="tw4winMark"/>
          <w:lang w:val="sl-SI"/>
        </w:rPr>
        <w:t>&lt;}0{&gt;</w:t>
      </w:r>
      <w:r w:rsidRPr="00316595">
        <w:rPr>
          <w:lang w:val="sl-SI"/>
        </w:rPr>
        <w:t>Študen</w:t>
      </w:r>
      <w:r w:rsidR="00681178">
        <w:rPr>
          <w:lang w:val="sl-SI"/>
        </w:rPr>
        <w:t>t</w:t>
      </w:r>
      <w:r w:rsidRPr="00316595">
        <w:rPr>
          <w:lang w:val="sl-SI"/>
        </w:rPr>
        <w:t xml:space="preserve"> poleg evropskih sredstev Erasmus+ prejema tudi drugo finančno podporo </w:t>
      </w:r>
      <w:r w:rsidRPr="00316595">
        <w:rPr>
          <w:rFonts w:ascii="Wingdings" w:eastAsia="Wingdings" w:hAnsi="Wingdings" w:cs="Wingdings"/>
          <w:lang w:val="sl-SI"/>
        </w:rPr>
        <w:t></w:t>
      </w:r>
      <w:r w:rsidRPr="00316595">
        <w:rPr>
          <w:rFonts w:ascii="Verdana" w:eastAsia="Verdana" w:hAnsi="Verdana" w:cs="Verdana"/>
          <w:lang w:val="sl-SI"/>
        </w:rPr>
        <w:t xml:space="preserve"> </w:t>
      </w:r>
      <w:r w:rsidRPr="00316595">
        <w:rPr>
          <w:lang w:val="sl-SI"/>
        </w:rPr>
        <w:t xml:space="preserve">  </w:t>
      </w:r>
      <w:r w:rsidRPr="00316595">
        <w:rPr>
          <w:rStyle w:val="tw4winMark"/>
          <w:lang w:val="sl-SI"/>
        </w:rPr>
        <w:t>&lt;0}</w:t>
      </w:r>
    </w:p>
    <w:p w:rsidR="001A2482" w:rsidRDefault="001A2482" w:rsidP="001A2482">
      <w:pPr>
        <w:rPr>
          <w:rFonts w:ascii="Verdana" w:hAnsi="Verdana" w:cs="Calibri"/>
          <w:lang w:val="en-GB"/>
        </w:rPr>
      </w:pPr>
      <w:r w:rsidRPr="004F6A0D">
        <w:rPr>
          <w:lang w:val="en-GB"/>
        </w:rPr>
        <w:t xml:space="preserve"> </w:t>
      </w:r>
      <w:r w:rsidRPr="00735E06">
        <w:rPr>
          <w:rFonts w:ascii="Verdana" w:hAnsi="Verdana" w:cs="Calibri"/>
          <w:lang w:val="en-GB"/>
        </w:rPr>
        <w:t xml:space="preserve"> </w:t>
      </w:r>
    </w:p>
    <w:p w:rsidR="001A2482" w:rsidRPr="00C3152B" w:rsidRDefault="001A2482" w:rsidP="001A2482">
      <w:pPr>
        <w:rPr>
          <w:lang w:val="en-GB"/>
        </w:rPr>
      </w:pPr>
      <w:r w:rsidRPr="001A2F05">
        <w:rPr>
          <w:rStyle w:val="tw4winMark"/>
          <w:lang w:val="sl-SI"/>
        </w:rPr>
        <w:t>{0&gt;</w:t>
      </w:r>
      <w:r w:rsidRPr="001A2F05">
        <w:rPr>
          <w:vanish/>
          <w:highlight w:val="cyan"/>
          <w:lang w:val="sl-SI"/>
        </w:rPr>
        <w:t>[Institution to complete the following box for all participants receiving financial support from Erasmus+ EU funds, except those receiving only a zero-grant].</w:t>
      </w:r>
      <w:r w:rsidRPr="001A2F05">
        <w:rPr>
          <w:rStyle w:val="tw4winMark"/>
          <w:lang w:val="sl-SI"/>
        </w:rPr>
        <w:t>&lt;}0{&gt;</w:t>
      </w:r>
      <w:r w:rsidRPr="001A2F05">
        <w:rPr>
          <w:highlight w:val="cyan"/>
          <w:lang w:val="sl-SI"/>
        </w:rPr>
        <w:t>[Institucija mora izpolniti spodnji okvirček za vse udeležence, ki prejemajo finančno podporo iz evropskih sredstev Erasmus+, z izjemo tistih, ki prejmejo le ničelno dotacijo].</w:t>
      </w:r>
      <w:r w:rsidRPr="001A2F05">
        <w:rPr>
          <w:rStyle w:val="tw4winMark"/>
          <w:lang w:val="sl-SI"/>
        </w:rPr>
        <w:t>&lt;0}</w:t>
      </w:r>
    </w:p>
    <w:p w:rsidR="001A2482" w:rsidRDefault="001820CF" w:rsidP="001A2482">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13970" t="13335"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1A2482" w:rsidRDefault="001A2482" w:rsidP="001A2482">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rsidR="001A2482" w:rsidRDefault="001A2482" w:rsidP="001A2482">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rsidR="001A2482" w:rsidRDefault="001A2482" w:rsidP="001A2482">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rsidR="001A2482" w:rsidRPr="00735E06" w:rsidRDefault="001A2482" w:rsidP="001A2482">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rsidR="001A2482" w:rsidRDefault="001A2482">
                            <w:pPr>
                              <w:rPr>
                                <w:lang w:val="en-GB"/>
                              </w:rPr>
                            </w:pPr>
                          </w:p>
                          <w:p w:rsidR="001A2482" w:rsidRDefault="001A2482">
                            <w:pPr>
                              <w:rPr>
                                <w:lang w:val="en-GB"/>
                              </w:rPr>
                            </w:pPr>
                          </w:p>
                          <w:p w:rsidR="001A2482" w:rsidRPr="00C9059C" w:rsidRDefault="001A248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rsidR="001A2482" w:rsidRDefault="001A2482" w:rsidP="001A2482">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rsidR="001A2482" w:rsidRDefault="001A2482" w:rsidP="001A2482">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rsidR="001A2482" w:rsidRDefault="001A2482" w:rsidP="001A2482">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rsidR="001A2482" w:rsidRPr="00735E06" w:rsidRDefault="001A2482" w:rsidP="001A2482">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rsidR="001A2482" w:rsidRDefault="001A2482">
                      <w:pPr>
                        <w:rPr>
                          <w:lang w:val="en-GB"/>
                        </w:rPr>
                      </w:pPr>
                    </w:p>
                    <w:p w:rsidR="001A2482" w:rsidRDefault="001A2482">
                      <w:pPr>
                        <w:rPr>
                          <w:lang w:val="en-GB"/>
                        </w:rPr>
                      </w:pPr>
                    </w:p>
                    <w:p w:rsidR="001A2482" w:rsidRPr="00C9059C" w:rsidRDefault="001A2482">
                      <w:pPr>
                        <w:rPr>
                          <w:lang w:val="en-GB"/>
                        </w:rPr>
                      </w:pPr>
                    </w:p>
                  </w:txbxContent>
                </v:textbox>
              </v:shape>
            </w:pict>
          </mc:Fallback>
        </mc:AlternateContent>
      </w:r>
    </w:p>
    <w:p w:rsidR="001A2482" w:rsidRDefault="001A2482" w:rsidP="001A2482">
      <w:pPr>
        <w:rPr>
          <w:rFonts w:ascii="Calibri" w:hAnsi="Calibri" w:cs="Calibri"/>
          <w:snapToGrid/>
          <w:lang w:val="en-GB"/>
        </w:rPr>
      </w:pPr>
    </w:p>
    <w:p w:rsidR="001A2482" w:rsidRDefault="001A2482" w:rsidP="001A2482">
      <w:pPr>
        <w:rPr>
          <w:rFonts w:ascii="Calibri" w:hAnsi="Calibri" w:cs="Calibri"/>
          <w:snapToGrid/>
          <w:lang w:val="en-GB"/>
        </w:rPr>
      </w:pPr>
    </w:p>
    <w:p w:rsidR="001A2482" w:rsidRDefault="001A2482" w:rsidP="001A2482">
      <w:pPr>
        <w:rPr>
          <w:lang w:val="en-GB"/>
        </w:rPr>
      </w:pPr>
      <w:r>
        <w:rPr>
          <w:rFonts w:ascii="Calibri" w:hAnsi="Calibri" w:cs="Calibri"/>
          <w:snapToGrid/>
          <w:lang w:val="en-GB"/>
        </w:rPr>
        <w:t xml:space="preserve"> </w:t>
      </w:r>
    </w:p>
    <w:p w:rsidR="001A2482" w:rsidRPr="00735E06" w:rsidRDefault="001A2482" w:rsidP="001A2482">
      <w:pPr>
        <w:rPr>
          <w:lang w:val="en-GB"/>
        </w:rPr>
      </w:pPr>
    </w:p>
    <w:p w:rsidR="001A2482" w:rsidRDefault="001A2482" w:rsidP="001A2482">
      <w:pPr>
        <w:jc w:val="both"/>
        <w:rPr>
          <w:sz w:val="24"/>
          <w:szCs w:val="24"/>
          <w:lang w:val="en-GB"/>
        </w:rPr>
      </w:pPr>
    </w:p>
    <w:p w:rsidR="001A2482" w:rsidRDefault="001A2482" w:rsidP="001A2482">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rsidR="001A2482" w:rsidRDefault="001A2482" w:rsidP="001A2482">
      <w:pPr>
        <w:jc w:val="both"/>
        <w:rPr>
          <w:sz w:val="24"/>
          <w:szCs w:val="24"/>
          <w:lang w:val="en-GB"/>
        </w:rPr>
      </w:pPr>
    </w:p>
    <w:p w:rsidR="001A2482" w:rsidRDefault="001A2482" w:rsidP="001A2482">
      <w:pPr>
        <w:jc w:val="both"/>
        <w:rPr>
          <w:sz w:val="24"/>
          <w:szCs w:val="24"/>
          <w:lang w:val="en-GB"/>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rsidR="001A2482" w:rsidRDefault="001A2482" w:rsidP="001A2482">
      <w:pPr>
        <w:jc w:val="both"/>
        <w:rPr>
          <w:sz w:val="24"/>
          <w:szCs w:val="24"/>
          <w:lang w:val="en-GB"/>
        </w:rPr>
      </w:pPr>
    </w:p>
    <w:p w:rsidR="001A2482" w:rsidRDefault="001A2482" w:rsidP="001A2482">
      <w:pPr>
        <w:tabs>
          <w:tab w:val="left" w:pos="1701"/>
        </w:tabs>
        <w:ind w:left="1701" w:hanging="1701"/>
        <w:rPr>
          <w:sz w:val="24"/>
          <w:szCs w:val="24"/>
          <w:lang w:val="en-GB"/>
        </w:rPr>
      </w:pPr>
      <w:r w:rsidRPr="009D73A7">
        <w:rPr>
          <w:rStyle w:val="tw4winMark"/>
          <w:szCs w:val="24"/>
          <w:lang w:val="sl-SI"/>
        </w:rPr>
        <w:t>{0&gt;</w:t>
      </w:r>
      <w:r w:rsidRPr="009D73A7">
        <w:rPr>
          <w:vanish/>
          <w:sz w:val="24"/>
          <w:szCs w:val="24"/>
          <w:lang w:val="sl-SI"/>
        </w:rPr>
        <w:t>Annex I</w:t>
      </w:r>
      <w:r w:rsidRPr="009D73A7">
        <w:rPr>
          <w:vanish/>
          <w:sz w:val="24"/>
          <w:szCs w:val="24"/>
          <w:lang w:val="sl-SI"/>
        </w:rPr>
        <w:tab/>
        <w:t>Learning Agreement for Erasmus+ mobility for studies</w:t>
      </w:r>
      <w:r w:rsidRPr="009D73A7">
        <w:rPr>
          <w:rStyle w:val="tw4winMark"/>
          <w:szCs w:val="24"/>
          <w:lang w:val="sl-SI"/>
        </w:rPr>
        <w:t>&lt;}0{&gt;</w:t>
      </w:r>
      <w:r w:rsidRPr="009D73A7">
        <w:rPr>
          <w:sz w:val="24"/>
          <w:szCs w:val="24"/>
          <w:lang w:val="sl-SI"/>
        </w:rPr>
        <w:t>P</w:t>
      </w:r>
      <w:r w:rsidR="003B5A5A">
        <w:rPr>
          <w:sz w:val="24"/>
          <w:szCs w:val="24"/>
          <w:lang w:val="sl-SI"/>
        </w:rPr>
        <w:t>r</w:t>
      </w:r>
      <w:r w:rsidRPr="009D73A7">
        <w:rPr>
          <w:sz w:val="24"/>
          <w:szCs w:val="24"/>
          <w:lang w:val="sl-SI"/>
        </w:rPr>
        <w:t>iloga I</w:t>
      </w:r>
      <w:r w:rsidRPr="009D73A7">
        <w:rPr>
          <w:sz w:val="24"/>
          <w:szCs w:val="24"/>
          <w:lang w:val="sl-SI"/>
        </w:rPr>
        <w:tab/>
        <w:t>Učni sporazum za mobilnost za študij Erasmus+</w:t>
      </w:r>
      <w:r w:rsidRPr="009D73A7">
        <w:rPr>
          <w:rStyle w:val="tw4winMark"/>
          <w:szCs w:val="24"/>
          <w:lang w:val="sl-SI"/>
        </w:rPr>
        <w:t>&lt;0}</w:t>
      </w:r>
    </w:p>
    <w:p w:rsidR="001A2482" w:rsidRPr="00681178" w:rsidRDefault="001A2482" w:rsidP="001A2482">
      <w:pPr>
        <w:tabs>
          <w:tab w:val="left" w:pos="1701"/>
        </w:tabs>
        <w:ind w:left="1701" w:hanging="1701"/>
        <w:rPr>
          <w:sz w:val="24"/>
          <w:szCs w:val="24"/>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rsidR="001A2482" w:rsidRPr="00681178" w:rsidRDefault="001A2482" w:rsidP="001A2482">
      <w:pPr>
        <w:tabs>
          <w:tab w:val="left" w:pos="1701"/>
        </w:tabs>
        <w:ind w:left="1701" w:hanging="1701"/>
        <w:rPr>
          <w:sz w:val="24"/>
          <w:szCs w:val="24"/>
        </w:rPr>
      </w:pPr>
      <w:r w:rsidRPr="006720F0">
        <w:rPr>
          <w:rStyle w:val="tw4winMark"/>
          <w:szCs w:val="24"/>
          <w:lang w:val="sl-SI"/>
        </w:rPr>
        <w:t>{0&gt;</w:t>
      </w:r>
      <w:r w:rsidRPr="006720F0">
        <w:rPr>
          <w:vanish/>
          <w:sz w:val="24"/>
          <w:szCs w:val="24"/>
          <w:lang w:val="sl-SI"/>
        </w:rPr>
        <w:t>Annex III</w:t>
      </w:r>
      <w:r w:rsidRPr="006720F0">
        <w:rPr>
          <w:vanish/>
          <w:sz w:val="24"/>
          <w:szCs w:val="24"/>
          <w:lang w:val="sl-SI"/>
        </w:rPr>
        <w:tab/>
        <w:t>Erasmus+ Student Charter</w:t>
      </w:r>
      <w:r w:rsidRPr="006720F0">
        <w:rPr>
          <w:rStyle w:val="tw4winMark"/>
          <w:szCs w:val="24"/>
          <w:lang w:val="sl-SI"/>
        </w:rPr>
        <w:t>&lt;}0{&gt;</w:t>
      </w:r>
      <w:r w:rsidRPr="006720F0">
        <w:rPr>
          <w:sz w:val="24"/>
          <w:szCs w:val="24"/>
          <w:lang w:val="sl-SI"/>
        </w:rPr>
        <w:t>Priloga III</w:t>
      </w:r>
      <w:r w:rsidRPr="006720F0">
        <w:rPr>
          <w:sz w:val="24"/>
          <w:szCs w:val="24"/>
          <w:lang w:val="sl-SI"/>
        </w:rPr>
        <w:tab/>
        <w:t>študentska listina Erasmus+</w:t>
      </w:r>
      <w:r w:rsidRPr="006720F0">
        <w:rPr>
          <w:rStyle w:val="tw4winMark"/>
          <w:szCs w:val="24"/>
          <w:lang w:val="sl-SI"/>
        </w:rPr>
        <w:t>&lt;0}</w:t>
      </w:r>
    </w:p>
    <w:p w:rsidR="001A2482" w:rsidRPr="00681178" w:rsidRDefault="001A2482" w:rsidP="001A2482">
      <w:pPr>
        <w:tabs>
          <w:tab w:val="left" w:pos="1701"/>
        </w:tabs>
        <w:rPr>
          <w:sz w:val="24"/>
          <w:szCs w:val="24"/>
        </w:rPr>
      </w:pPr>
    </w:p>
    <w:p w:rsidR="001A2482" w:rsidRPr="00681178" w:rsidRDefault="001A2482" w:rsidP="001A2482">
      <w:pPr>
        <w:tabs>
          <w:tab w:val="left" w:pos="1701"/>
        </w:tabs>
        <w:ind w:left="1701" w:hanging="1701"/>
        <w:rPr>
          <w:sz w:val="24"/>
          <w:szCs w:val="24"/>
        </w:rPr>
      </w:pPr>
    </w:p>
    <w:p w:rsidR="001A2482" w:rsidRPr="00681178" w:rsidRDefault="001A2482" w:rsidP="001A2482">
      <w:pPr>
        <w:jc w:val="both"/>
        <w:rPr>
          <w:u w:val="single"/>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rsidR="001A2482" w:rsidRPr="00681178" w:rsidRDefault="001A2482" w:rsidP="001A2482">
      <w:pPr>
        <w:jc w:val="both"/>
        <w:rPr>
          <w:sz w:val="24"/>
          <w:szCs w:val="24"/>
          <w:highlight w:val="cyan"/>
        </w:rPr>
      </w:pPr>
    </w:p>
    <w:p w:rsidR="001A2482" w:rsidRPr="00681178" w:rsidRDefault="001A2482" w:rsidP="001A2482">
      <w:pPr>
        <w:jc w:val="both"/>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rsidR="001A2482" w:rsidRPr="00681178" w:rsidRDefault="001A2482" w:rsidP="001A2482">
      <w:pPr>
        <w:jc w:val="both"/>
        <w:rPr>
          <w:sz w:val="24"/>
          <w:szCs w:val="24"/>
          <w:highlight w:val="cyan"/>
        </w:rPr>
      </w:pPr>
    </w:p>
    <w:p w:rsidR="001A2482" w:rsidRPr="00681178" w:rsidRDefault="001A2482" w:rsidP="001A2482">
      <w:pPr>
        <w:jc w:val="center"/>
        <w:rPr>
          <w:sz w:val="24"/>
          <w:szCs w:val="24"/>
        </w:rPr>
      </w:pPr>
      <w:r w:rsidRPr="00681178">
        <w:rPr>
          <w:sz w:val="24"/>
          <w:szCs w:val="24"/>
        </w:rPr>
        <w:br w:type="page"/>
      </w:r>
    </w:p>
    <w:p w:rsidR="001A2482" w:rsidRPr="00681178" w:rsidRDefault="001A2482" w:rsidP="001A2482">
      <w:pPr>
        <w:jc w:val="center"/>
        <w:rPr>
          <w:sz w:val="24"/>
          <w:szCs w:val="24"/>
        </w:rPr>
      </w:pPr>
      <w:r w:rsidRPr="006720F0">
        <w:rPr>
          <w:rStyle w:val="tw4winMark"/>
          <w:szCs w:val="24"/>
          <w:lang w:val="sl-SI"/>
        </w:rPr>
        <w:lastRenderedPageBreak/>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rsidR="001A2482" w:rsidRPr="00681178" w:rsidRDefault="001A2482" w:rsidP="001A2482">
      <w:pPr>
        <w:jc w:val="center"/>
        <w:rPr>
          <w:sz w:val="24"/>
          <w:szCs w:val="24"/>
        </w:rPr>
      </w:pPr>
    </w:p>
    <w:p w:rsidR="001A2482" w:rsidRPr="00681178" w:rsidRDefault="001A2482">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rsidR="001A2482" w:rsidRPr="00681178" w:rsidRDefault="001A2482">
      <w:pPr>
        <w:ind w:left="567" w:hanging="567"/>
        <w:jc w:val="both"/>
      </w:pPr>
      <w:r w:rsidRPr="00067DF7">
        <w:rPr>
          <w:rStyle w:val="tw4winMark"/>
          <w:lang w:val="sl-SI"/>
        </w:rPr>
        <w:t>{0&gt;</w:t>
      </w:r>
      <w:r w:rsidRPr="00067DF7">
        <w:rPr>
          <w:vanish/>
          <w:lang w:val="sl-SI"/>
        </w:rPr>
        <w:t>1.1</w:t>
      </w:r>
      <w:r w:rsidRPr="00067DF7">
        <w:rPr>
          <w:vanish/>
          <w:lang w:val="sl-SI"/>
        </w:rPr>
        <w:tab/>
        <w:t xml:space="preserve">The institution shall provide support to the participant for undertaking a mobility activity for studies under the Erasmus+ Programme. </w:t>
      </w:r>
      <w:r w:rsidRPr="00067DF7">
        <w:rPr>
          <w:rStyle w:val="tw4winMark"/>
          <w:lang w:val="sl-SI"/>
        </w:rPr>
        <w:t>&lt;}0{&gt;</w:t>
      </w:r>
      <w:r w:rsidRPr="00067DF7">
        <w:rPr>
          <w:lang w:val="sl-SI"/>
        </w:rPr>
        <w:t>1.1</w:t>
      </w:r>
      <w:r w:rsidRPr="00067DF7">
        <w:rPr>
          <w:lang w:val="sl-SI"/>
        </w:rPr>
        <w:tab/>
        <w:t>Ins</w:t>
      </w:r>
      <w:r w:rsidR="00681178">
        <w:rPr>
          <w:lang w:val="sl-SI"/>
        </w:rPr>
        <w:t>t</w:t>
      </w:r>
      <w:r w:rsidRPr="00067DF7">
        <w:rPr>
          <w:lang w:val="sl-SI"/>
        </w:rPr>
        <w:t xml:space="preserve">itucija bo udeležencu zagotovila podporo za sodelovanje v aktivnosti mobilnosti za študij v okviru programa Erasmus+. </w:t>
      </w:r>
      <w:r w:rsidRPr="00067DF7">
        <w:rPr>
          <w:rStyle w:val="tw4winMark"/>
          <w:lang w:val="sl-SI"/>
        </w:rPr>
        <w:t>&lt;0}</w:t>
      </w:r>
    </w:p>
    <w:p w:rsidR="001A2482" w:rsidRPr="00681178" w:rsidRDefault="001A2482" w:rsidP="001A2482">
      <w:pPr>
        <w:ind w:left="567" w:hanging="567"/>
        <w:jc w:val="both"/>
      </w:pPr>
      <w:r>
        <w:rPr>
          <w:rStyle w:val="tw4winMark"/>
          <w:lang w:val="sl-SI"/>
        </w:rPr>
        <w:t>{0&gt;</w:t>
      </w:r>
      <w:r>
        <w:rPr>
          <w:vanish/>
          <w:lang w:val="sl-SI"/>
        </w:rPr>
        <w:t>1.2</w:t>
      </w:r>
      <w:r>
        <w:rPr>
          <w:vanish/>
          <w:lang w:val="sl-SI"/>
        </w:rPr>
        <w:tab/>
        <w:t xml:space="preserve">The participant accepts the financial support or the provision of services as specified in article 3 and undertakes to carry out the mobility activity for studies as described in Annex I. </w:t>
      </w:r>
      <w:r>
        <w:rPr>
          <w:rStyle w:val="tw4winMark"/>
          <w:lang w:val="sl-SI"/>
        </w:rPr>
        <w:t>&lt;}0{&gt;</w:t>
      </w:r>
      <w:r>
        <w:rPr>
          <w:lang w:val="sl-SI"/>
        </w:rPr>
        <w:t>1.2</w:t>
      </w:r>
      <w:r>
        <w:rPr>
          <w:lang w:val="sl-SI"/>
        </w:rPr>
        <w:tab/>
        <w:t xml:space="preserve">Udeleženec sprejema podporo, določeno v 3. členu in se zavezuje, da bo aktivnost mobilnosti za [študij/prasko/študij in prakso] izvedel tako, kot je opisano v Prilogi I. </w:t>
      </w:r>
      <w:r>
        <w:rPr>
          <w:rStyle w:val="tw4winMark"/>
          <w:lang w:val="sl-SI"/>
        </w:rPr>
        <w:t>&lt;0}</w:t>
      </w:r>
    </w:p>
    <w:p w:rsidR="001A2482" w:rsidRPr="00681178" w:rsidRDefault="001A2482" w:rsidP="001A2482">
      <w:pPr>
        <w:ind w:left="567" w:hanging="567"/>
        <w:jc w:val="both"/>
      </w:pPr>
      <w:r w:rsidRPr="001A085C">
        <w:rPr>
          <w:rStyle w:val="tw4winMark"/>
          <w:lang w:val="sl-SI"/>
        </w:rPr>
        <w:t>{0&gt;</w:t>
      </w:r>
      <w:r w:rsidRPr="001A085C">
        <w:rPr>
          <w:vanish/>
          <w:lang w:val="sl-SI"/>
        </w:rPr>
        <w:t>1.3.</w:t>
      </w:r>
      <w:r w:rsidRPr="001A085C">
        <w:rPr>
          <w:vanish/>
          <w:lang w:val="sl-SI"/>
        </w:rPr>
        <w:tab/>
        <w:t>Amendments to the agreement, including to the start and end dates,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vključno z datumom začetka in konca aktivnosti morata zahtevati in se o njih dogovoriti obe stranki z uradnim obvestilom v obliki pisma ali elektronskega sporočila.</w:t>
      </w:r>
      <w:r w:rsidRPr="001A085C">
        <w:rPr>
          <w:rStyle w:val="tw4winMark"/>
          <w:lang w:val="sl-SI"/>
        </w:rPr>
        <w:t>&lt;0}</w:t>
      </w:r>
    </w:p>
    <w:p w:rsidR="001A2482" w:rsidRPr="00681178" w:rsidRDefault="001A2482">
      <w:pPr>
        <w:ind w:left="567" w:hanging="567"/>
        <w:jc w:val="both"/>
      </w:pPr>
    </w:p>
    <w:p w:rsidR="001A2482" w:rsidRPr="00681178" w:rsidRDefault="001A2482">
      <w:pPr>
        <w:pBdr>
          <w:bottom w:val="single" w:sz="6" w:space="1" w:color="auto"/>
        </w:pBdr>
        <w:ind w:left="567" w:hanging="567"/>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rsidR="001A2482" w:rsidRPr="00681178" w:rsidRDefault="001A2482">
      <w:pPr>
        <w:ind w:left="567" w:hanging="567"/>
        <w:jc w:val="both"/>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rsidR="001A2482" w:rsidRPr="00681178" w:rsidRDefault="001A2482">
      <w:pPr>
        <w:ind w:left="567" w:hanging="567"/>
        <w:jc w:val="both"/>
        <w:rPr>
          <w:lang w:val="sl-SI"/>
        </w:rPr>
      </w:pPr>
      <w:r>
        <w:rPr>
          <w:rStyle w:val="tw4winMark"/>
          <w:lang w:val="sl-SI"/>
        </w:rPr>
        <w:t>{0&gt;</w:t>
      </w:r>
      <w:r>
        <w:rPr>
          <w:vanish/>
          <w:lang w:val="sl-SI"/>
        </w:rPr>
        <w:t>2.2.</w:t>
      </w:r>
      <w:r>
        <w:rPr>
          <w:vanish/>
          <w:lang w:val="sl-SI"/>
        </w:rPr>
        <w:tab/>
        <w:t xml:space="preserve">The minimum duration of the mobility period is 3 months or 1 academic term or trimester. The total duration of the mobility period shall not exceed 12 months, including any zero-grant period, which shall only be used exceptionally. </w:t>
      </w:r>
      <w:r>
        <w:rPr>
          <w:rStyle w:val="tw4winMark"/>
          <w:lang w:val="sl-SI"/>
        </w:rPr>
        <w:t>&lt;}0{&gt;</w:t>
      </w:r>
      <w:r>
        <w:rPr>
          <w:lang w:val="sl-SI"/>
        </w:rPr>
        <w:t>2.2.</w:t>
      </w:r>
      <w:r>
        <w:rPr>
          <w:lang w:val="sl-SI"/>
        </w:rPr>
        <w:tab/>
        <w:t xml:space="preserve">Najkrajše obdobje mobilnosti je 3 mesece ali 1 študijsko obdobje ali trimester. Skupno trajanje obdobja mobilnosti ne sme presegati 12 mesecev, vključno s kakršnim koli obdobjem ničelne dotacije, ki se uporabi zgolj izjemoma. </w:t>
      </w:r>
      <w:r>
        <w:rPr>
          <w:rStyle w:val="tw4winMark"/>
          <w:lang w:val="sl-SI"/>
        </w:rPr>
        <w:t>&lt;0}</w:t>
      </w:r>
    </w:p>
    <w:p w:rsidR="001A2482" w:rsidRPr="00681178" w:rsidRDefault="001A2482" w:rsidP="001A2482">
      <w:pPr>
        <w:ind w:left="567" w:hanging="567"/>
        <w:jc w:val="both"/>
        <w:rPr>
          <w:lang w:val="sl-SI"/>
        </w:rPr>
      </w:pPr>
      <w:r w:rsidRPr="00735E06">
        <w:rPr>
          <w:rStyle w:val="tw4winMark"/>
          <w:lang w:val="sl-SI"/>
        </w:rPr>
        <w:t>{0&gt;</w:t>
      </w:r>
      <w:r w:rsidRPr="00735E06">
        <w:rPr>
          <w:vanish/>
          <w:lang w:val="sl-SI"/>
        </w:rPr>
        <w:t>2.3</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xml:space="preserve">]. The start date of the mobility period shall be the first day that the participant needs to be present at the receiving organisation. </w:t>
      </w:r>
      <w:r w:rsidRPr="00735E06">
        <w:rPr>
          <w:vanish/>
          <w:highlight w:val="cyan"/>
          <w:lang w:val="sl-SI"/>
        </w:rPr>
        <w:t>[Institution to select for participants attending a language course provided by another organisation than the receiving institution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[Institucija to možnost izbere za udeležence, ki obiskujejo jezikovne tečaje, ki jih kot ustrezni del obdobja mobilnosti v tujini nudi druga organizacija, ki ni sprejemna institucija/organizacija:</w:t>
      </w:r>
      <w:r w:rsidRPr="00735E06">
        <w:rPr>
          <w:lang w:val="sl-SI"/>
        </w:rPr>
        <w:t xml:space="preserve"> </w:t>
      </w:r>
      <w:r w:rsidRPr="00735E06">
        <w:rPr>
          <w:highlight w:val="yellow"/>
          <w:lang w:val="sl-SI"/>
        </w:rPr>
        <w:t>Datum začetka mobilnosti je prvi dan obiska jezikovnih tečajev izven sprejemne organizacije.]</w:t>
      </w:r>
      <w:r w:rsidR="005A0056">
        <w:rPr>
          <w:lang w:val="sl-SI"/>
        </w:rPr>
        <w:t xml:space="preserve"> Datum konca obdobj</w:t>
      </w:r>
      <w:r w:rsidRPr="00735E06">
        <w:rPr>
          <w:lang w:val="sl-SI"/>
        </w:rPr>
        <w:t xml:space="preserve">a v tujini je zadnji dan, ko mora biti udeleženec prisoten pri sprejemni organizaciji. </w:t>
      </w:r>
      <w:r w:rsidRPr="00735E06">
        <w:rPr>
          <w:rStyle w:val="tw4winMark"/>
          <w:lang w:val="sl-SI"/>
        </w:rPr>
        <w:t>&lt;0}</w:t>
      </w:r>
    </w:p>
    <w:p w:rsidR="001A2482" w:rsidRPr="00681178" w:rsidRDefault="001A2482" w:rsidP="001A2482">
      <w:pPr>
        <w:ind w:left="567" w:hanging="567"/>
        <w:jc w:val="both"/>
        <w:rPr>
          <w:lang w:val="sl-SI"/>
        </w:rPr>
      </w:pPr>
      <w:r>
        <w:rPr>
          <w:rStyle w:val="tw4winMark"/>
          <w:lang w:val="sl-SI"/>
        </w:rPr>
        <w:t>{0&gt;</w:t>
      </w:r>
      <w:r>
        <w:rPr>
          <w:vanish/>
          <w:lang w:val="sl-SI"/>
        </w:rPr>
        <w:t>2.4</w:t>
      </w:r>
      <w:r>
        <w:rPr>
          <w:vanish/>
          <w:lang w:val="sl-SI"/>
        </w:rPr>
        <w:tab/>
        <w:t xml:space="preserve">The participant shall receive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w:t>
      </w:r>
      <w:r>
        <w:rPr>
          <w:rFonts w:ascii="Verdana" w:eastAsia="Verdana" w:hAnsi="Verdana" w:cs="Verdana"/>
          <w:vanish/>
          <w:lang w:val="sl-SI"/>
        </w:rPr>
        <w:t xml:space="preserve"> </w:t>
      </w:r>
      <w:r>
        <w:rPr>
          <w:vanish/>
          <w:highlight w:val="cyan"/>
          <w:lang w:val="sl-SI"/>
        </w:rPr>
        <w:t>[The number of months and extra days shall be equal to the duration of the mobility period; for zero-grant participants, the number of months and days should be 0]</w:t>
      </w:r>
      <w:r>
        <w:rPr>
          <w:vanish/>
          <w:lang w:val="sl-SI"/>
        </w:rPr>
        <w:t xml:space="preserve"> </w:t>
      </w:r>
      <w:r>
        <w:rPr>
          <w:rStyle w:val="tw4winMark"/>
          <w:lang w:val="sl-SI"/>
        </w:rPr>
        <w:t>&lt;}0{&gt;</w:t>
      </w:r>
      <w:r>
        <w:rPr>
          <w:lang w:val="sl-SI"/>
        </w:rPr>
        <w:t>2.4</w:t>
      </w:r>
      <w:r>
        <w:rPr>
          <w:lang w:val="sl-SI"/>
        </w:rPr>
        <w:tab/>
        <w:t xml:space="preserve">Udeleženec bo prejel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w:t>
      </w:r>
      <w:r>
        <w:rPr>
          <w:rFonts w:ascii="Verdana" w:eastAsia="Verdana" w:hAnsi="Verdana" w:cs="Verdana"/>
          <w:lang w:val="sl-SI"/>
        </w:rPr>
        <w:t xml:space="preserve"> </w:t>
      </w:r>
      <w:r>
        <w:rPr>
          <w:highlight w:val="cyan"/>
          <w:lang w:val="sl-SI"/>
        </w:rPr>
        <w:t xml:space="preserve">[število mesecev in dodatnih dni </w:t>
      </w:r>
      <w:r w:rsidR="00681178">
        <w:rPr>
          <w:highlight w:val="cyan"/>
          <w:lang w:val="sl-SI"/>
        </w:rPr>
        <w:t xml:space="preserve">je </w:t>
      </w:r>
      <w:r>
        <w:rPr>
          <w:highlight w:val="cyan"/>
          <w:lang w:val="sl-SI"/>
        </w:rPr>
        <w:t>enako trajanju obdobja mobilnosti; Če udeleženec prejme ničelno dotacijo za celotno obdobje, mora biti število mesec in dodatnih dni enako 0]</w:t>
      </w:r>
      <w:r>
        <w:rPr>
          <w:lang w:val="sl-SI"/>
        </w:rPr>
        <w:t xml:space="preserve"> </w:t>
      </w:r>
      <w:r>
        <w:rPr>
          <w:rStyle w:val="tw4winMark"/>
          <w:lang w:val="sl-SI"/>
        </w:rPr>
        <w:t>&lt;0}</w:t>
      </w:r>
    </w:p>
    <w:p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participant shall receive a financial support other than Erasmus+ EU funds for […] days of activity</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Udeleženec poleg evropskih sredstev Erasmus+ prejme tudi finančno podporo za [...] dni aktivnosti</w:t>
      </w:r>
      <w:r>
        <w:rPr>
          <w:lang w:val="sl-SI"/>
        </w:rPr>
        <w:t>.]</w:t>
      </w:r>
      <w:r>
        <w:rPr>
          <w:rStyle w:val="tw4winMark"/>
          <w:lang w:val="sl-SI"/>
        </w:rPr>
        <w:t>&lt;0}</w:t>
      </w:r>
    </w:p>
    <w:p w:rsidR="001A2482" w:rsidRPr="00681178" w:rsidRDefault="001A2482" w:rsidP="001A2482">
      <w:pPr>
        <w:ind w:left="567" w:hanging="567"/>
        <w:jc w:val="both"/>
        <w:rPr>
          <w:lang w:val="sl-SI"/>
        </w:rPr>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originally planned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zaključkom prvotno načrtovanega obdobja mobilnosti. </w:t>
      </w:r>
      <w:r>
        <w:rPr>
          <w:rStyle w:val="tw4winMark"/>
          <w:lang w:val="sl-SI"/>
        </w:rPr>
        <w:t>&lt;0}</w:t>
      </w:r>
    </w:p>
    <w:p w:rsidR="001A2482" w:rsidRPr="00681178" w:rsidRDefault="001A2482" w:rsidP="001A2482">
      <w:pPr>
        <w:ind w:left="567" w:hanging="567"/>
        <w:jc w:val="both"/>
        <w:rPr>
          <w:lang w:val="sl-SI"/>
        </w:rPr>
      </w:pPr>
      <w:r w:rsidRPr="00735E06">
        <w:rPr>
          <w:rStyle w:val="tw4winMark"/>
          <w:lang w:val="sl-SI"/>
        </w:rPr>
        <w:t>{0&gt;</w:t>
      </w:r>
      <w:r w:rsidRPr="00735E06">
        <w:rPr>
          <w:vanish/>
          <w:lang w:val="sl-SI"/>
        </w:rPr>
        <w:t>2.6</w:t>
      </w:r>
      <w:r w:rsidRPr="00735E06">
        <w:rPr>
          <w:vanish/>
          <w:lang w:val="sl-SI"/>
        </w:rPr>
        <w:tab/>
        <w:t xml:space="preserve">The Transcript of Records (or statement attached to this document) shall provide the confirmed start and end dates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potrjeni datum začetka in datum konca obdobja mobilnosti. </w:t>
      </w:r>
      <w:r w:rsidRPr="00735E06">
        <w:rPr>
          <w:rStyle w:val="tw4winMark"/>
          <w:lang w:val="sl-SI"/>
        </w:rPr>
        <w:t>&lt;0}</w:t>
      </w:r>
    </w:p>
    <w:p w:rsidR="001A2482" w:rsidRPr="00681178" w:rsidRDefault="001A2482">
      <w:pPr>
        <w:pStyle w:val="Text1"/>
        <w:spacing w:after="0"/>
        <w:ind w:left="0"/>
        <w:rPr>
          <w:sz w:val="20"/>
          <w:u w:val="single"/>
          <w:lang w:val="sl-SI"/>
        </w:rPr>
      </w:pPr>
    </w:p>
    <w:p w:rsidR="001A2482" w:rsidRPr="00681178" w:rsidRDefault="001A2482">
      <w:pPr>
        <w:pStyle w:val="Text1"/>
        <w:pBdr>
          <w:bottom w:val="single" w:sz="6" w:space="1" w:color="auto"/>
        </w:pBdr>
        <w:spacing w:after="0"/>
        <w:ind w:left="0"/>
        <w:jc w:val="left"/>
        <w:rPr>
          <w:sz w:val="20"/>
          <w:lang w:val="sl-SI"/>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rsidR="001A2482" w:rsidRPr="00681178" w:rsidRDefault="001A2482" w:rsidP="001A2482">
      <w:pPr>
        <w:ind w:left="567" w:hanging="567"/>
        <w:jc w:val="both"/>
        <w:rPr>
          <w:lang w:val="sl-SI"/>
        </w:rPr>
      </w:pPr>
      <w:r w:rsidRPr="00735E06">
        <w:rPr>
          <w:rStyle w:val="tw4winMark"/>
          <w:lang w:val="sl-SI"/>
        </w:rPr>
        <w:t>{0&gt;</w:t>
      </w:r>
      <w:r w:rsidRPr="00735E06">
        <w:rPr>
          <w:vanish/>
          <w:lang w:val="sl-SI"/>
        </w:rPr>
        <w:t xml:space="preserve">3.1 </w:t>
      </w:r>
      <w:r w:rsidRPr="00735E06">
        <w:rPr>
          <w:vanish/>
          <w:lang w:val="sl-SI"/>
        </w:rPr>
        <w:tab/>
        <w:t xml:space="preserve">The financial support from Erasmus+ EU funds for the mobility period is EUR </w:t>
      </w:r>
      <w:r w:rsidRPr="00735E06">
        <w:rPr>
          <w:vanish/>
          <w:highlight w:val="yellow"/>
          <w:lang w:val="sl-SI"/>
        </w:rPr>
        <w:t>[…]</w:t>
      </w:r>
      <w:r w:rsidRPr="00735E06">
        <w:rPr>
          <w:vanish/>
          <w:lang w:val="sl-SI"/>
        </w:rPr>
        <w:t xml:space="preserve">, corresponding to EUR </w:t>
      </w:r>
      <w:r w:rsidRPr="00735E06">
        <w:rPr>
          <w:vanish/>
          <w:highlight w:val="yellow"/>
          <w:lang w:val="sl-SI"/>
        </w:rPr>
        <w:t>[…]</w:t>
      </w:r>
      <w:r w:rsidRPr="00735E06">
        <w:rPr>
          <w:vanish/>
          <w:lang w:val="sl-SI"/>
        </w:rPr>
        <w:t xml:space="preserve"> per month and EUR </w:t>
      </w:r>
      <w:r w:rsidRPr="00735E06">
        <w:rPr>
          <w:vanish/>
          <w:highlight w:val="yellow"/>
          <w:lang w:val="sl-SI"/>
        </w:rPr>
        <w:t>[…]</w:t>
      </w:r>
      <w:r w:rsidRPr="00735E06">
        <w:rPr>
          <w:vanish/>
          <w:lang w:val="sl-SI"/>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r w:rsidRPr="00735E06">
        <w:rPr>
          <w:rStyle w:val="tw4winMark"/>
          <w:lang w:val="sl-SI"/>
        </w:rPr>
        <w:t>&lt;}0{&gt;</w:t>
      </w:r>
      <w:r w:rsidRPr="00735E06">
        <w:rPr>
          <w:lang w:val="sl-SI"/>
        </w:rPr>
        <w:t>3.1</w:t>
      </w:r>
      <w:r w:rsidRPr="00735E06">
        <w:rPr>
          <w:lang w:val="sl-SI"/>
        </w:rPr>
        <w:tab/>
        <w:t>Finančna podpora iz evropskih sredstev Erasmus+ za obdobje mobilnosti znaša</w:t>
      </w:r>
      <w:r w:rsidRPr="00735E06">
        <w:rPr>
          <w:highlight w:val="yellow"/>
          <w:lang w:val="sl-SI"/>
        </w:rPr>
        <w:t>[…] EUR</w:t>
      </w:r>
      <w:r w:rsidRPr="00735E06">
        <w:rPr>
          <w:lang w:val="sl-SI"/>
        </w:rPr>
        <w:t xml:space="preserve">, kar je </w:t>
      </w:r>
      <w:r w:rsidRPr="00735E06">
        <w:rPr>
          <w:highlight w:val="yellow"/>
          <w:lang w:val="sl-SI"/>
        </w:rPr>
        <w:t>[…]</w:t>
      </w:r>
      <w:r w:rsidRPr="00735E06">
        <w:rPr>
          <w:lang w:val="sl-SI"/>
        </w:rPr>
        <w:t xml:space="preserve"> EUR na mesec in </w:t>
      </w:r>
      <w:r w:rsidRPr="00735E06">
        <w:rPr>
          <w:highlight w:val="yellow"/>
          <w:lang w:val="sl-SI"/>
        </w:rPr>
        <w:t>[…]</w:t>
      </w:r>
      <w:r w:rsidRPr="00735E06">
        <w:rPr>
          <w:lang w:val="sl-SI"/>
        </w:rPr>
        <w:t xml:space="preserve"> EUR za dodatne dni. Končni znesek evropskih sredstev Erasmus+ za obdobje mobilnosti se določi tako, da število mesecev mobilnosti, ki se krije iz evropskih sredstev Erasmus+, kot je določeno v členu 2.4, pomnožimo  s stopnjo, ki velja za mesec v zadevni sprejemni državi. V primeru nepopolnih mesecev se finančna podpora iz evropskih sredstev Erasmus+ izračuna tako, da število dni v nepopolnem mesecu pomnožimo z 1/30 zneska za mesec.</w:t>
      </w:r>
      <w:r w:rsidRPr="00735E06">
        <w:rPr>
          <w:rStyle w:val="tw4winMark"/>
          <w:lang w:val="sl-SI"/>
        </w:rPr>
        <w:t>&lt;0}</w:t>
      </w:r>
    </w:p>
    <w:p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financial support other than Erasmus+ EU funds for the mobility period is EUR […].</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Druga finančna podpora za obdobje mobilnosti poleg evropskih sredstev Erasmus+ znaša […] EUR.</w:t>
      </w:r>
      <w:r>
        <w:rPr>
          <w:lang w:val="sl-SI"/>
        </w:rPr>
        <w:t xml:space="preserve">] </w:t>
      </w:r>
      <w:r>
        <w:rPr>
          <w:rStyle w:val="tw4winMark"/>
          <w:lang w:val="sl-SI"/>
        </w:rPr>
        <w:t>&lt;0}</w:t>
      </w:r>
    </w:p>
    <w:p w:rsidR="001A2482" w:rsidRPr="00681178" w:rsidRDefault="001A2482" w:rsidP="001A2482">
      <w:pPr>
        <w:tabs>
          <w:tab w:val="left" w:pos="600"/>
        </w:tabs>
        <w:jc w:val="both"/>
        <w:rPr>
          <w:lang w:val="sl-SI"/>
        </w:rPr>
      </w:pPr>
      <w:r>
        <w:rPr>
          <w:rStyle w:val="tw4winMark"/>
          <w:lang w:val="sl-SI"/>
        </w:rPr>
        <w:t>{0&gt;</w:t>
      </w:r>
      <w:r>
        <w:rPr>
          <w:vanish/>
          <w:lang w:val="sl-SI"/>
        </w:rPr>
        <w:t xml:space="preserve">3.2 </w:t>
      </w:r>
      <w:r>
        <w:rPr>
          <w:vanish/>
          <w:lang w:val="sl-SI"/>
        </w:rPr>
        <w:tab/>
      </w:r>
      <w:r>
        <w:rPr>
          <w:vanish/>
          <w:highlight w:val="cyan"/>
          <w:lang w:val="sl-SI"/>
        </w:rPr>
        <w:t>NA/institution shall select Option 1 or Option 2]</w:t>
      </w:r>
      <w:r>
        <w:rPr>
          <w:rStyle w:val="tw4winMark"/>
          <w:lang w:val="sl-SI"/>
        </w:rPr>
        <w:t>&lt;}0{&gt;</w:t>
      </w:r>
      <w:r>
        <w:rPr>
          <w:lang w:val="sl-SI"/>
        </w:rPr>
        <w:t xml:space="preserve">3.2 </w:t>
      </w:r>
      <w:r>
        <w:rPr>
          <w:lang w:val="sl-SI"/>
        </w:rPr>
        <w:tab/>
      </w:r>
      <w:r w:rsidR="00657023" w:rsidRPr="00657023">
        <w:rPr>
          <w:highlight w:val="cyan"/>
          <w:lang w:val="sl-SI"/>
        </w:rPr>
        <w:t>I</w:t>
      </w:r>
      <w:r>
        <w:rPr>
          <w:highlight w:val="cyan"/>
          <w:lang w:val="sl-SI"/>
        </w:rPr>
        <w:t>nstitucija izbere Možnost 1 ali Možnost 2]</w:t>
      </w:r>
      <w:r>
        <w:rPr>
          <w:rStyle w:val="tw4winMark"/>
          <w:lang w:val="sl-SI"/>
        </w:rPr>
        <w:t>&lt;0}</w:t>
      </w:r>
    </w:p>
    <w:p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[Option 1:</w:t>
      </w:r>
      <w:r>
        <w:rPr>
          <w:vanish/>
          <w:lang w:val="sl-SI"/>
        </w:rPr>
        <w:t xml:space="preserve"> </w:t>
      </w:r>
      <w:r>
        <w:rPr>
          <w:vanish/>
          <w:highlight w:val="yellow"/>
          <w:lang w:val="sl-SI"/>
        </w:rPr>
        <w:t>[In addition, the participant shall receive […] EUR as a contribution for travel.]</w:t>
      </w:r>
      <w:r>
        <w:rPr>
          <w:vanish/>
          <w:lang w:val="sl-SI"/>
        </w:rPr>
        <w:t xml:space="preserve"> </w:t>
      </w:r>
      <w:r>
        <w:rPr>
          <w:vanish/>
          <w:highlight w:val="cyan"/>
          <w:lang w:val="sl-SI"/>
        </w:rPr>
        <w:t>[For zero-grant participants, the contribution for travel should be 0]</w:t>
      </w:r>
      <w:r>
        <w:rPr>
          <w:rStyle w:val="tw4winMark"/>
          <w:lang w:val="sl-SI"/>
        </w:rPr>
        <w:t>&lt;}0{&gt;</w:t>
      </w:r>
      <w:r>
        <w:rPr>
          <w:lang w:val="sl-SI"/>
        </w:rPr>
        <w:tab/>
      </w:r>
      <w:r>
        <w:rPr>
          <w:highlight w:val="cyan"/>
          <w:lang w:val="sl-SI"/>
        </w:rPr>
        <w:t>[Možnost 1:</w:t>
      </w:r>
      <w:r>
        <w:rPr>
          <w:lang w:val="sl-SI"/>
        </w:rPr>
        <w:t xml:space="preserve"> </w:t>
      </w:r>
      <w:r>
        <w:rPr>
          <w:highlight w:val="yellow"/>
          <w:lang w:val="sl-SI"/>
        </w:rPr>
        <w:t>[Poleg tega udeleženec prejme še prispevek v višini […] EUR za pot.]</w:t>
      </w:r>
      <w:r>
        <w:rPr>
          <w:lang w:val="sl-SI"/>
        </w:rPr>
        <w:t xml:space="preserve"> </w:t>
      </w:r>
      <w:r>
        <w:rPr>
          <w:highlight w:val="cyan"/>
          <w:lang w:val="sl-SI"/>
        </w:rPr>
        <w:t>[V primeru udeležencev z ničelno dotacijo mora biti prispevek za pot enak 0]</w:t>
      </w:r>
      <w:r>
        <w:rPr>
          <w:rStyle w:val="tw4winMark"/>
          <w:lang w:val="sl-SI"/>
        </w:rPr>
        <w:t>&lt;0}</w:t>
      </w:r>
    </w:p>
    <w:p w:rsidR="001A2482" w:rsidRPr="00E633D7" w:rsidRDefault="001A2482" w:rsidP="001A2482">
      <w:pPr>
        <w:ind w:left="567"/>
        <w:jc w:val="both"/>
        <w:rPr>
          <w:highlight w:val="yellow"/>
          <w:lang w:val="en-GB"/>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Poleg tega bo institucija udeležencu nudila podporo za pot v obliki neposrednega zagotavljanja potrebnih potovalnih podpornih storitev. V tem primeru bo institucija zagotovila, da bodo nudene storitve ustrezale zahtevanim standardom kakovosti in varnosti.]</w:t>
      </w:r>
      <w:r w:rsidRPr="001A2F05">
        <w:rPr>
          <w:rStyle w:val="tw4winMark"/>
          <w:lang w:val="sl-SI"/>
        </w:rPr>
        <w:t>&lt;0}</w:t>
      </w:r>
    </w:p>
    <w:p w:rsidR="001A2482" w:rsidRDefault="001A2482" w:rsidP="001A2482">
      <w:pPr>
        <w:ind w:left="567" w:hanging="567"/>
        <w:jc w:val="both"/>
        <w:rPr>
          <w:lang w:val="en-GB"/>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rsidR="001A2482" w:rsidRPr="00681178" w:rsidRDefault="001A2482" w:rsidP="001A2482">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EU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rsidR="001A2482" w:rsidRPr="00681178" w:rsidRDefault="001A2482" w:rsidP="001A2482">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his/her studies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je dotacija združljiva z drugimi viri financiranja, vključno z morebitnimi prihodki, ki jih udeleženec prejme za delo, opravljeno izven študija, vse dokler ustrezno izvaja aktivnosti, določene v Prilogi I. </w:t>
      </w:r>
      <w:r w:rsidRPr="00F66F07">
        <w:rPr>
          <w:rStyle w:val="tw4winMark"/>
          <w:lang w:val="sl-SI"/>
        </w:rPr>
        <w:t>&lt;0}</w:t>
      </w:r>
    </w:p>
    <w:p w:rsidR="001A2482" w:rsidRDefault="001A2482" w:rsidP="001A2482">
      <w:pPr>
        <w:ind w:left="567" w:hanging="567"/>
        <w:jc w:val="both"/>
        <w:rPr>
          <w:lang w:val="en-GB"/>
        </w:rPr>
      </w:pPr>
      <w:r>
        <w:rPr>
          <w:rStyle w:val="tw4winMark"/>
          <w:lang w:val="sl-SI"/>
        </w:rPr>
        <w:t>{0&gt;</w:t>
      </w:r>
      <w:r>
        <w:rPr>
          <w:vanish/>
          <w:lang w:val="sl-SI"/>
        </w:rPr>
        <w:t>3.6</w:t>
      </w:r>
      <w:r>
        <w:rPr>
          <w:vanish/>
          <w:lang w:val="sl-SI"/>
        </w:rPr>
        <w:tab/>
        <w:t xml:space="preserve">The financial support or part thereof shall be repaid if the participant does not carry out the mobility activity in compliance with the terms of the agreement </w:t>
      </w:r>
      <w:r>
        <w:rPr>
          <w:vanish/>
          <w:highlight w:val="cyan"/>
          <w:lang w:val="sl-SI"/>
        </w:rPr>
        <w:t>[NA to complete with specific recovery rules if needed]</w:t>
      </w:r>
      <w:r>
        <w:rPr>
          <w:vanish/>
          <w:lang w:val="sl-SI"/>
        </w:rPr>
        <w:t xml:space="preserve">.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r>
        <w:rPr>
          <w:rStyle w:val="tw4winMark"/>
          <w:lang w:val="sl-SI"/>
        </w:rPr>
        <w:t>&lt;}0{&gt;</w:t>
      </w:r>
      <w:r>
        <w:rPr>
          <w:lang w:val="sl-SI"/>
        </w:rPr>
        <w:t>3.6</w:t>
      </w:r>
      <w:r>
        <w:rPr>
          <w:lang w:val="sl-SI"/>
        </w:rPr>
        <w:tab/>
        <w:t>Finančno podporo ali njen del mora udeleženec vrniti, če ne izvede aktivn</w:t>
      </w:r>
      <w:r w:rsidR="005A0056">
        <w:rPr>
          <w:lang w:val="sl-SI"/>
        </w:rPr>
        <w:t>osti mobilnosti v skladu s pogo</w:t>
      </w:r>
      <w:r>
        <w:rPr>
          <w:lang w:val="sl-SI"/>
        </w:rPr>
        <w:t xml:space="preserve">ji tega sporazuma. Če udeleženec prekine sporazum pred njegovim iztekom, mora vrniti znesek dotacije, ki je že bil izplačan, razen če se dogovori drugače z institucijo. Kljub temu pa je udeleženec, kadar mu zaključek aktivnosti mobilnosti, kot so opisane v Prilogi I, prepreči višja sila, še vedno upravičen do zneska dotacije, ki ustreza dejanskemu trajanju obdobja mobilnosti, kot je določeno v členu 2.3.  Vsa preostala sredstva mora udeleženec vrniti, razen če se dogovori drugače z institucijo. O takih primerih mora institucija poročati NA, NA pa jih mora odobriti oziroma sprejeti. </w:t>
      </w:r>
      <w:r>
        <w:rPr>
          <w:rStyle w:val="tw4winMark"/>
          <w:lang w:val="sl-SI"/>
        </w:rPr>
        <w:t>&lt;0}</w:t>
      </w:r>
    </w:p>
    <w:p w:rsidR="001A2482" w:rsidRPr="00B618F9" w:rsidRDefault="001A2482" w:rsidP="001A2482">
      <w:pPr>
        <w:ind w:left="567" w:hanging="567"/>
        <w:jc w:val="both"/>
        <w:rPr>
          <w:lang w:val="en-US"/>
        </w:rPr>
      </w:pPr>
    </w:p>
    <w:p w:rsidR="001A2482" w:rsidRPr="00735E06" w:rsidRDefault="001A2482">
      <w:pPr>
        <w:pBdr>
          <w:bottom w:val="single" w:sz="6" w:space="1" w:color="auto"/>
        </w:pBdr>
        <w:ind w:left="567" w:hanging="567"/>
        <w:rPr>
          <w:lang w:val="en-GB"/>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rsidR="001A2482" w:rsidRPr="00310AF5" w:rsidRDefault="001A2482" w:rsidP="001A2482">
      <w:pPr>
        <w:ind w:left="567" w:hanging="567"/>
        <w:jc w:val="both"/>
        <w:rPr>
          <w:lang w:val="en-GB"/>
        </w:rPr>
      </w:pPr>
      <w:r w:rsidRPr="00310AF5">
        <w:rPr>
          <w:rStyle w:val="tw4winMark"/>
          <w:lang w:val="sl-SI"/>
        </w:rPr>
        <w:lastRenderedPageBreak/>
        <w:t>{0&gt;</w:t>
      </w:r>
      <w:r w:rsidRPr="00310AF5">
        <w:rPr>
          <w:vanish/>
          <w:lang w:val="sl-SI"/>
        </w:rPr>
        <w:t>4.1</w:t>
      </w:r>
      <w:r w:rsidRPr="00310AF5">
        <w:rPr>
          <w:vanish/>
          <w:lang w:val="sl-SI"/>
        </w:rPr>
        <w:tab/>
        <w:t xml:space="preserve">A pre-financing payment shall be made to the participant no later than (whichever comes first): </w:t>
      </w:r>
      <w:r w:rsidRPr="00310AF5">
        <w:rPr>
          <w:rStyle w:val="tw4winMark"/>
          <w:lang w:val="sl-SI"/>
        </w:rPr>
        <w:t>&lt;}0{&gt;</w:t>
      </w:r>
      <w:r w:rsidRPr="00310AF5">
        <w:rPr>
          <w:lang w:val="sl-SI"/>
        </w:rPr>
        <w:t>4.1</w:t>
      </w:r>
      <w:r w:rsidRPr="00310AF5">
        <w:rPr>
          <w:lang w:val="sl-SI"/>
        </w:rPr>
        <w:tab/>
      </w:r>
      <w:proofErr w:type="spellStart"/>
      <w:r w:rsidRPr="00310AF5">
        <w:rPr>
          <w:lang w:val="sl-SI"/>
        </w:rPr>
        <w:t>Predfinanciranje</w:t>
      </w:r>
      <w:proofErr w:type="spellEnd"/>
      <w:r w:rsidRPr="00310AF5">
        <w:rPr>
          <w:lang w:val="sl-SI"/>
        </w:rPr>
        <w:t xml:space="preserve"> se udeležencu izplača najkasneje do (prvega izmed obeh datumov): </w:t>
      </w:r>
      <w:r w:rsidRPr="00310AF5">
        <w:rPr>
          <w:rStyle w:val="tw4winMark"/>
          <w:lang w:val="sl-SI"/>
        </w:rPr>
        <w:t>&lt;0}</w:t>
      </w:r>
    </w:p>
    <w:p w:rsidR="001A2482" w:rsidRDefault="001A2482" w:rsidP="001A2482">
      <w:pPr>
        <w:numPr>
          <w:ilvl w:val="0"/>
          <w:numId w:val="11"/>
        </w:numPr>
        <w:jc w:val="both"/>
        <w:rPr>
          <w:lang w:val="en-GB"/>
        </w:rPr>
      </w:pPr>
      <w:r w:rsidRPr="00310AF5">
        <w:rPr>
          <w:rStyle w:val="tw4winMark"/>
          <w:lang w:val="sl-SI"/>
        </w:rPr>
        <w:t>{0&gt;</w:t>
      </w:r>
      <w:r w:rsidRPr="00310AF5">
        <w:rPr>
          <w:vanish/>
          <w:lang w:val="sl-SI"/>
        </w:rPr>
        <w:t xml:space="preserve">30 calendar days after the signature of the agreement by both parties </w:t>
      </w:r>
      <w:r w:rsidRPr="00310AF5">
        <w:rPr>
          <w:rStyle w:val="tw4winMark"/>
          <w:lang w:val="sl-SI"/>
        </w:rPr>
        <w:t>&lt;}0{&gt;</w:t>
      </w:r>
      <w:r w:rsidRPr="00310AF5">
        <w:rPr>
          <w:lang w:val="sl-SI"/>
        </w:rPr>
        <w:t xml:space="preserve">30 koledarskih dneh po podpisu sporazuma s strani obeh pogodbenih strank </w:t>
      </w:r>
      <w:r w:rsidRPr="00310AF5">
        <w:rPr>
          <w:rStyle w:val="tw4winMark"/>
          <w:lang w:val="sl-SI"/>
        </w:rPr>
        <w:t>&lt;0}</w:t>
      </w:r>
    </w:p>
    <w:p w:rsidR="001A2482" w:rsidRPr="007B27C8" w:rsidRDefault="001A2482" w:rsidP="001A2482">
      <w:pPr>
        <w:numPr>
          <w:ilvl w:val="0"/>
          <w:numId w:val="11"/>
        </w:numPr>
        <w:jc w:val="both"/>
        <w:rPr>
          <w:lang w:val="en-GB"/>
        </w:rPr>
      </w:pPr>
      <w:r w:rsidRPr="007B27C8">
        <w:rPr>
          <w:rStyle w:val="tw4winMark"/>
          <w:lang w:val="sl-SI"/>
        </w:rPr>
        <w:t>{0&gt;</w:t>
      </w:r>
      <w:r w:rsidRPr="007B27C8">
        <w:rPr>
          <w:vanish/>
          <w:lang w:val="sl-SI"/>
        </w:rPr>
        <w:t xml:space="preserve">the start date of the mobility period </w:t>
      </w:r>
      <w:r w:rsidRPr="007B27C8">
        <w:rPr>
          <w:vanish/>
          <w:highlight w:val="cyan"/>
          <w:lang w:val="sl-SI"/>
        </w:rPr>
        <w:t xml:space="preserve">[optional: </w:t>
      </w:r>
      <w:r w:rsidRPr="007B27C8">
        <w:rPr>
          <w:vanish/>
          <w:highlight w:val="yellow"/>
          <w:lang w:val="sl-SI"/>
        </w:rPr>
        <w:t>or upon receipt of confirmation of arrival by the beneficiary]</w:t>
      </w:r>
      <w:r w:rsidRPr="007B27C8">
        <w:rPr>
          <w:rStyle w:val="tw4winMark"/>
          <w:lang w:val="sl-SI"/>
        </w:rPr>
        <w:t>&lt;}0{&gt;</w:t>
      </w:r>
      <w:r w:rsidRPr="007B27C8">
        <w:rPr>
          <w:lang w:val="sl-SI"/>
        </w:rPr>
        <w:t xml:space="preserve">datum začetka obdobja mobilnosti </w:t>
      </w:r>
      <w:r w:rsidRPr="007B27C8">
        <w:rPr>
          <w:highlight w:val="cyan"/>
          <w:lang w:val="sl-SI"/>
        </w:rPr>
        <w:t xml:space="preserve">[neobvezno: </w:t>
      </w:r>
      <w:r w:rsidRPr="007B27C8">
        <w:rPr>
          <w:highlight w:val="yellow"/>
          <w:lang w:val="sl-SI"/>
        </w:rPr>
        <w:t>ali po prejemu potrdila o prihodu s strani upravičenca]</w:t>
      </w:r>
      <w:r w:rsidRPr="007B27C8">
        <w:rPr>
          <w:rStyle w:val="tw4winMark"/>
          <w:lang w:val="sl-SI"/>
        </w:rPr>
        <w:t>&lt;0}</w:t>
      </w:r>
    </w:p>
    <w:p w:rsidR="001A2482" w:rsidRPr="00681178" w:rsidRDefault="001A2482" w:rsidP="001A2482">
      <w:pPr>
        <w:ind w:left="567"/>
        <w:jc w:val="both"/>
        <w:rPr>
          <w:highlight w:val="cyan"/>
          <w:lang w:val="sl-SI"/>
        </w:rPr>
      </w:pPr>
      <w:r w:rsidRPr="00310AF5">
        <w:rPr>
          <w:rStyle w:val="tw4winMark"/>
          <w:lang w:val="sl-SI"/>
        </w:rPr>
        <w:t>{0&gt;</w:t>
      </w:r>
      <w:r w:rsidRPr="00310AF5">
        <w:rPr>
          <w:vanish/>
          <w:lang w:val="sl-SI"/>
        </w:rPr>
        <w:t xml:space="preserve">representing </w:t>
      </w:r>
      <w:r w:rsidRPr="00310AF5">
        <w:rPr>
          <w:vanish/>
          <w:highlight w:val="yellow"/>
          <w:lang w:val="sl-SI"/>
        </w:rPr>
        <w:t>[50%, 70% or 100%]</w:t>
      </w:r>
      <w:r w:rsidRPr="00310AF5">
        <w:rPr>
          <w:vanish/>
          <w:lang w:val="sl-SI"/>
        </w:rPr>
        <w:t xml:space="preserve"> of the financial support from Erasmus+ EU funds specified in Article 3. In case the participant did not provide the supporting documents in time, according to the institution's timeline, a later payment of the pre-financing can be exceptionally accepted. </w:t>
      </w:r>
      <w:r w:rsidRPr="00310AF5">
        <w:rPr>
          <w:rStyle w:val="tw4winMark"/>
          <w:lang w:val="sl-SI"/>
        </w:rPr>
        <w:t>&lt;}0{&gt;</w:t>
      </w:r>
      <w:r w:rsidRPr="00310AF5">
        <w:rPr>
          <w:lang w:val="sl-SI"/>
        </w:rPr>
        <w:t xml:space="preserve">predstavlja </w:t>
      </w:r>
      <w:r w:rsidRPr="00310AF5">
        <w:rPr>
          <w:highlight w:val="yellow"/>
          <w:lang w:val="sl-SI"/>
        </w:rPr>
        <w:t>[50%, 70% ali 100%]</w:t>
      </w:r>
      <w:r w:rsidRPr="00310AF5">
        <w:rPr>
          <w:lang w:val="sl-SI"/>
        </w:rPr>
        <w:t xml:space="preserve"> finančne podpore iz evropskih sredstev Erasmus+, ki je določena v 3. členu. V primeru da udeleženec ne predloži dokazil v roku, ki ga določi institucija, se lahko v izjemnih primerih odobri tudi kasnejše izplačilo pred</w:t>
      </w:r>
      <w:r w:rsidR="00DE675C">
        <w:rPr>
          <w:lang w:val="sl-SI"/>
        </w:rPr>
        <w:t>plačilo</w:t>
      </w:r>
      <w:r w:rsidRPr="00310AF5">
        <w:rPr>
          <w:lang w:val="sl-SI"/>
        </w:rPr>
        <w:t xml:space="preserve">. </w:t>
      </w:r>
      <w:r w:rsidRPr="00310AF5">
        <w:rPr>
          <w:rStyle w:val="tw4winMark"/>
          <w:lang w:val="sl-SI"/>
        </w:rPr>
        <w:t>&lt;0}</w:t>
      </w:r>
    </w:p>
    <w:p w:rsidR="001A2482" w:rsidRPr="00681178" w:rsidRDefault="001A2482" w:rsidP="001A2482">
      <w:pPr>
        <w:tabs>
          <w:tab w:val="left" w:pos="600"/>
        </w:tabs>
        <w:ind w:left="600" w:hanging="600"/>
        <w:jc w:val="both"/>
        <w:rPr>
          <w:lang w:val="sl-SI"/>
        </w:rPr>
      </w:pPr>
      <w:r w:rsidRPr="001D60C9">
        <w:rPr>
          <w:rStyle w:val="tw4winMark"/>
          <w:lang w:val="sl-SI"/>
        </w:rPr>
        <w:t>{0&gt;</w:t>
      </w:r>
      <w:r w:rsidRPr="001D60C9">
        <w:rPr>
          <w:vanish/>
          <w:lang w:val="sl-SI"/>
        </w:rPr>
        <w:t>4.2</w:t>
      </w:r>
      <w:r w:rsidRPr="001D60C9">
        <w:rPr>
          <w:vanish/>
          <w:lang w:val="sl-SI"/>
        </w:rPr>
        <w:tab/>
      </w:r>
      <w:r w:rsidRPr="001D60C9">
        <w:rPr>
          <w:vanish/>
          <w:highlight w:val="cyan"/>
          <w:lang w:val="sl-SI"/>
        </w:rPr>
        <w:t>[If pre-financing payment was made to the participant in full (100%), institution to delete Article 4.2. If pre-financing covers 50% or 70% of the total amount due, institution to select applicable option below and delete the other.]</w:t>
      </w:r>
      <w:r w:rsidRPr="001D60C9">
        <w:rPr>
          <w:rStyle w:val="tw4winMark"/>
          <w:lang w:val="sl-SI"/>
        </w:rPr>
        <w:t>&lt;}0{&gt;</w:t>
      </w:r>
      <w:r w:rsidRPr="001D60C9">
        <w:rPr>
          <w:lang w:val="sl-SI"/>
        </w:rPr>
        <w:t>4.2</w:t>
      </w:r>
      <w:r w:rsidRPr="001D60C9">
        <w:rPr>
          <w:lang w:val="sl-SI"/>
        </w:rPr>
        <w:tab/>
      </w:r>
      <w:r w:rsidR="00DE675C">
        <w:rPr>
          <w:highlight w:val="cyan"/>
          <w:lang w:val="sl-SI"/>
        </w:rPr>
        <w:t>[če je udeleženec prejel predplačilo</w:t>
      </w:r>
      <w:r w:rsidRPr="001D60C9">
        <w:rPr>
          <w:highlight w:val="cyan"/>
          <w:lang w:val="sl-SI"/>
        </w:rPr>
        <w:t xml:space="preserve"> v višini celotne (100%) dotacije, mora in</w:t>
      </w:r>
      <w:r w:rsidR="00681178">
        <w:rPr>
          <w:highlight w:val="cyan"/>
          <w:lang w:val="sl-SI"/>
        </w:rPr>
        <w:t>s</w:t>
      </w:r>
      <w:r w:rsidRPr="001D60C9">
        <w:rPr>
          <w:highlight w:val="cyan"/>
          <w:lang w:val="sl-SI"/>
        </w:rPr>
        <w:t>titucija izbrisati člen 4.2. Če pred</w:t>
      </w:r>
      <w:r w:rsidR="00DE675C">
        <w:rPr>
          <w:highlight w:val="cyan"/>
          <w:lang w:val="sl-SI"/>
        </w:rPr>
        <w:t>plačilo</w:t>
      </w:r>
      <w:r w:rsidRPr="001D60C9">
        <w:rPr>
          <w:highlight w:val="cyan"/>
          <w:lang w:val="sl-SI"/>
        </w:rPr>
        <w:t xml:space="preserve"> krije 50% ali 70% celotnega zneska dotacije, pa institucija spodaj izbere ustrezno možnost ter izbriše druge možnosti.]</w:t>
      </w:r>
      <w:r w:rsidRPr="001D60C9">
        <w:rPr>
          <w:rStyle w:val="tw4winMark"/>
          <w:lang w:val="sl-SI"/>
        </w:rPr>
        <w:t>&lt;0}</w:t>
      </w:r>
    </w:p>
    <w:p w:rsidR="001A2482" w:rsidRPr="00681178" w:rsidRDefault="001A2482" w:rsidP="001A2482">
      <w:pPr>
        <w:tabs>
          <w:tab w:val="left" w:pos="600"/>
        </w:tabs>
        <w:ind w:left="600" w:hanging="600"/>
        <w:jc w:val="both"/>
        <w:rPr>
          <w:lang w:val="sl-SI"/>
        </w:rPr>
      </w:pPr>
      <w:r w:rsidRPr="009D73A7">
        <w:rPr>
          <w:rStyle w:val="tw4winMark"/>
          <w:lang w:val="sl-SI"/>
        </w:rPr>
        <w:t>{0&gt;</w:t>
      </w:r>
      <w:r w:rsidRPr="009D73A7">
        <w:rPr>
          <w:vanish/>
          <w:lang w:val="sl-SI"/>
        </w:rPr>
        <w:tab/>
      </w:r>
      <w:r w:rsidRPr="009D73A7">
        <w:rPr>
          <w:vanish/>
          <w:highlight w:val="cyan"/>
          <w:lang w:val="sl-SI"/>
        </w:rPr>
        <w:t>[If the first instalment of pre-financing covers 70% of the total:</w:t>
      </w:r>
      <w:r w:rsidRPr="009D73A7">
        <w:rPr>
          <w:vanish/>
          <w:lang w:val="sl-SI"/>
        </w:rPr>
        <w:t xml:space="preserve"> The submission of the online EU survey shall be considered as the participant's request for payment of the outstanding balance. The institution shall pay the remaining 30% within 15 calendar days of the submission of the online EU survey, or issue a recovery order in case a reimbursement is due. </w:t>
      </w:r>
      <w:r w:rsidRPr="009D73A7">
        <w:rPr>
          <w:vanish/>
          <w:lang w:val="sl-SI"/>
        </w:rPr>
        <w:tab/>
      </w:r>
      <w:r w:rsidRPr="009D73A7">
        <w:rPr>
          <w:rStyle w:val="tw4winMark"/>
          <w:lang w:val="sl-SI"/>
        </w:rPr>
        <w:t>&lt;}0{&gt;</w:t>
      </w:r>
      <w:r w:rsidRPr="009D73A7">
        <w:rPr>
          <w:lang w:val="sl-SI"/>
        </w:rPr>
        <w:tab/>
      </w:r>
      <w:r w:rsidRPr="009D73A7">
        <w:rPr>
          <w:highlight w:val="cyan"/>
          <w:lang w:val="sl-SI"/>
        </w:rPr>
        <w:t>[Če prvi obrok pred</w:t>
      </w:r>
      <w:r w:rsidR="00DE675C">
        <w:rPr>
          <w:highlight w:val="cyan"/>
          <w:lang w:val="sl-SI"/>
        </w:rPr>
        <w:t>plačilo</w:t>
      </w:r>
      <w:r w:rsidRPr="009D73A7">
        <w:rPr>
          <w:highlight w:val="cyan"/>
          <w:lang w:val="sl-SI"/>
        </w:rPr>
        <w:t xml:space="preserve"> krije 70% celotnega zneska:</w:t>
      </w:r>
      <w:r w:rsidRPr="009D73A7">
        <w:rPr>
          <w:lang w:val="sl-SI"/>
        </w:rPr>
        <w:t xml:space="preserve"> Oddaja spletne evropske ankete se šteje za zahtevo udeleženca za izplačilo preostalega zneska. Institucija plača preostalih 30% v roku 15 koledarskih dni po oddaji spletne evropske ankete ali izdaji naloga za vračilo v primeru vračila sredstev. </w:t>
      </w:r>
      <w:r w:rsidRPr="009D73A7">
        <w:rPr>
          <w:lang w:val="sl-SI"/>
        </w:rPr>
        <w:tab/>
      </w:r>
      <w:r w:rsidRPr="009D73A7">
        <w:rPr>
          <w:rStyle w:val="tw4winMark"/>
          <w:lang w:val="sl-SI"/>
        </w:rPr>
        <w:t>&lt;0}</w:t>
      </w:r>
    </w:p>
    <w:p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[If the first instalment of pre-financing covers 50% of the total:</w:t>
      </w:r>
      <w:r>
        <w:rPr>
          <w:vanish/>
          <w:lang w:val="sl-SI"/>
        </w:rPr>
        <w:t xml:space="preserve"> A second instalment covering 30% of the total amount due shall be paid to the participant by </w:t>
      </w:r>
      <w:r>
        <w:rPr>
          <w:vanish/>
          <w:highlight w:val="yellow"/>
          <w:lang w:val="sl-SI"/>
        </w:rPr>
        <w:t>[date]</w:t>
      </w:r>
      <w:r>
        <w:rPr>
          <w:vanish/>
          <w:lang w:val="sl-SI"/>
        </w:rPr>
        <w:t>.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r>
        <w:rPr>
          <w:rStyle w:val="tw4winMark"/>
          <w:lang w:val="sl-SI"/>
        </w:rPr>
        <w:t>&lt;}0{&gt;</w:t>
      </w:r>
      <w:r>
        <w:rPr>
          <w:lang w:val="sl-SI"/>
        </w:rPr>
        <w:tab/>
      </w:r>
      <w:r>
        <w:rPr>
          <w:highlight w:val="cyan"/>
          <w:lang w:val="sl-SI"/>
        </w:rPr>
        <w:t>[Če prvi obrok pred</w:t>
      </w:r>
      <w:r w:rsidR="00DE675C">
        <w:rPr>
          <w:highlight w:val="cyan"/>
          <w:lang w:val="sl-SI"/>
        </w:rPr>
        <w:t>plačilo</w:t>
      </w:r>
      <w:r>
        <w:rPr>
          <w:highlight w:val="cyan"/>
          <w:lang w:val="sl-SI"/>
        </w:rPr>
        <w:t xml:space="preserve"> krije 50% celotnega zneska:</w:t>
      </w:r>
      <w:r>
        <w:rPr>
          <w:lang w:val="sl-SI"/>
        </w:rPr>
        <w:t xml:space="preserve"> Drug</w:t>
      </w:r>
      <w:r w:rsidR="00681178">
        <w:rPr>
          <w:lang w:val="sl-SI"/>
        </w:rPr>
        <w:t>i</w:t>
      </w:r>
      <w:r>
        <w:rPr>
          <w:lang w:val="sl-SI"/>
        </w:rPr>
        <w:t xml:space="preserve"> obrok, ki zajema 30% celotneg</w:t>
      </w:r>
      <w:r w:rsidR="00681178">
        <w:rPr>
          <w:lang w:val="sl-SI"/>
        </w:rPr>
        <w:t>a z</w:t>
      </w:r>
      <w:r>
        <w:rPr>
          <w:lang w:val="sl-SI"/>
        </w:rPr>
        <w:t xml:space="preserve">neska bo izplačan udeležencu do </w:t>
      </w:r>
      <w:r>
        <w:rPr>
          <w:highlight w:val="yellow"/>
          <w:lang w:val="sl-SI"/>
        </w:rPr>
        <w:t>[datum]</w:t>
      </w:r>
      <w:r>
        <w:rPr>
          <w:lang w:val="sl-SI"/>
        </w:rPr>
        <w:t>. Oddaja spletne evropske ankete se šteje za zahtevo udeleženca za izplačilo preostalega zneska. Institucija plača preostalih 20% v roku 15 koledarskih dni po oddaji spletne evropske ankete ali izdaji naloga za vračilo v primeru vračila sredstev.</w:t>
      </w:r>
      <w:r>
        <w:rPr>
          <w:rStyle w:val="tw4winMark"/>
          <w:lang w:val="sl-SI"/>
        </w:rPr>
        <w:t>&lt;0}</w:t>
      </w:r>
    </w:p>
    <w:p w:rsidR="001A2482" w:rsidRPr="00681178" w:rsidRDefault="001A2482" w:rsidP="001A2482">
      <w:pPr>
        <w:tabs>
          <w:tab w:val="left" w:pos="600"/>
        </w:tabs>
        <w:ind w:left="600" w:hanging="600"/>
        <w:jc w:val="both"/>
        <w:rPr>
          <w:highlight w:val="cyan"/>
          <w:lang w:val="sl-SI"/>
        </w:rPr>
      </w:pPr>
      <w:r>
        <w:rPr>
          <w:rStyle w:val="tw4winMark"/>
          <w:lang w:val="sl-SI"/>
        </w:rPr>
        <w:t>{0&gt;</w:t>
      </w:r>
      <w:r>
        <w:rPr>
          <w:vanish/>
          <w:lang w:val="sl-SI"/>
        </w:rPr>
        <w:t>4.3</w:t>
      </w:r>
      <w:r>
        <w:rPr>
          <w:vanish/>
          <w:lang w:val="sl-SI"/>
        </w:rPr>
        <w:tab/>
      </w:r>
      <w:r>
        <w:rPr>
          <w:vanish/>
          <w:highlight w:val="cyan"/>
          <w:lang w:val="sl-SI"/>
        </w:rPr>
        <w:t xml:space="preserve">[If the participant receives a financial support other than Erasmus+ EU funds: institution to complete with the applicable payment arrangements]   </w:t>
      </w:r>
      <w:r>
        <w:rPr>
          <w:rStyle w:val="tw4winMark"/>
          <w:lang w:val="sl-SI"/>
        </w:rPr>
        <w:t>&lt;}0{&gt;</w:t>
      </w:r>
      <w:r>
        <w:rPr>
          <w:lang w:val="sl-SI"/>
        </w:rPr>
        <w:t>4.3</w:t>
      </w:r>
      <w:r>
        <w:rPr>
          <w:lang w:val="sl-SI"/>
        </w:rPr>
        <w:tab/>
      </w:r>
      <w:r>
        <w:rPr>
          <w:highlight w:val="cyan"/>
          <w:lang w:val="sl-SI"/>
        </w:rPr>
        <w:t>[Če udeleženec poleg evropskih sredstev Erasmus+ prejema tudi drugo fin</w:t>
      </w:r>
      <w:r w:rsidR="005A0056">
        <w:rPr>
          <w:highlight w:val="cyan"/>
          <w:lang w:val="sl-SI"/>
        </w:rPr>
        <w:t>a</w:t>
      </w:r>
      <w:r>
        <w:rPr>
          <w:highlight w:val="cyan"/>
          <w:lang w:val="sl-SI"/>
        </w:rPr>
        <w:t xml:space="preserve">nčno podporo: institucija dopolni ustrezno ureditev plačil]   </w:t>
      </w:r>
      <w:r>
        <w:rPr>
          <w:rStyle w:val="tw4winMark"/>
          <w:lang w:val="sl-SI"/>
        </w:rPr>
        <w:t>&lt;0}</w:t>
      </w:r>
    </w:p>
    <w:p w:rsidR="001A2482" w:rsidRPr="00681178" w:rsidRDefault="001A2482" w:rsidP="001A2482">
      <w:pPr>
        <w:jc w:val="both"/>
        <w:rPr>
          <w:lang w:val="sl-SI"/>
        </w:rPr>
      </w:pPr>
    </w:p>
    <w:p w:rsidR="001A2482" w:rsidRPr="00681178" w:rsidRDefault="001A2482" w:rsidP="001A2482">
      <w:pPr>
        <w:jc w:val="both"/>
        <w:rPr>
          <w:lang w:val="sl-SI"/>
        </w:rPr>
      </w:pPr>
    </w:p>
    <w:p w:rsidR="001A2482" w:rsidRPr="00681178" w:rsidRDefault="001A2482" w:rsidP="001A2482">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rsidR="001A2482" w:rsidRPr="00C201E1" w:rsidRDefault="001A2482" w:rsidP="001A2482">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cyan"/>
          <w:lang w:val="sl-SI"/>
        </w:rPr>
        <w:t>[</w:t>
      </w:r>
      <w:r w:rsidR="00DE675C">
        <w:rPr>
          <w:highlight w:val="cyan"/>
          <w:lang w:val="sl-SI"/>
        </w:rPr>
        <w:t>I</w:t>
      </w:r>
      <w:r>
        <w:rPr>
          <w:highlight w:val="cyan"/>
          <w:lang w:val="sl-SI"/>
        </w:rPr>
        <w:t>nstitucija doda temu sporazumu člen, s katerim zagotovi, da so študenti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rsidR="001A2482" w:rsidRDefault="001A2482" w:rsidP="001A2482">
      <w:pPr>
        <w:ind w:left="567" w:hanging="567"/>
        <w:jc w:val="both"/>
        <w:rPr>
          <w:lang w:val="en-GB"/>
        </w:rPr>
      </w:pPr>
      <w:r w:rsidRPr="00C201E1">
        <w:rPr>
          <w:rStyle w:val="tw4winMark"/>
          <w:lang w:val="sl-SI"/>
        </w:rPr>
        <w:t>{0&gt;</w:t>
      </w:r>
      <w:r w:rsidRPr="00C201E1">
        <w:rPr>
          <w:vanish/>
          <w:lang w:val="sl-SI"/>
        </w:rPr>
        <w:t xml:space="preserve">5.2 </w:t>
      </w:r>
      <w:r w:rsidRPr="00C201E1">
        <w:rPr>
          <w:vanish/>
          <w:lang w:val="sl-SI"/>
        </w:rPr>
        <w:tab/>
        <w:t xml:space="preserve">Acknowledgement that health insurance coverage has been organised shall be included in this agreement. </w:t>
      </w:r>
      <w:r w:rsidRPr="00C201E1">
        <w:rPr>
          <w:rStyle w:val="tw4winMark"/>
          <w:lang w:val="sl-SI"/>
        </w:rPr>
        <w:t>&lt;}0{&gt;</w:t>
      </w:r>
      <w:r w:rsidRPr="00C201E1">
        <w:rPr>
          <w:lang w:val="sl-SI"/>
        </w:rPr>
        <w:t>5.2</w:t>
      </w:r>
      <w:r w:rsidRPr="00C201E1">
        <w:rPr>
          <w:lang w:val="sl-SI"/>
        </w:rPr>
        <w:tab/>
        <w:t xml:space="preserve"> Potrditev, da je organizirano zdravstveno zavarovanje, bo vključena v ta sporazum. </w:t>
      </w:r>
      <w:r w:rsidRPr="00C201E1">
        <w:rPr>
          <w:rStyle w:val="tw4winMark"/>
          <w:lang w:val="sl-SI"/>
        </w:rPr>
        <w:t>&lt;0}</w:t>
      </w:r>
    </w:p>
    <w:p w:rsidR="001A2482" w:rsidRPr="00681178" w:rsidRDefault="001A2482" w:rsidP="001A2482">
      <w:pPr>
        <w:ind w:left="567"/>
        <w:jc w:val="both"/>
        <w:rPr>
          <w:lang w:val="sl-SI"/>
        </w:rPr>
      </w:pPr>
      <w:r w:rsidRPr="009D73A7">
        <w:rPr>
          <w:rStyle w:val="tw4winMark"/>
          <w:lang w:val="sl-SI"/>
        </w:rPr>
        <w:t>{0&gt;</w:t>
      </w:r>
      <w:r w:rsidRPr="009D73A7">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9D73A7">
        <w:rPr>
          <w:rStyle w:val="tw4winMark"/>
          <w:lang w:val="sl-SI"/>
        </w:rPr>
        <w:t>&lt;}0{&gt;</w:t>
      </w:r>
      <w:r w:rsidRPr="009D73A7">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študenta je dolžna zagotoviti, da je udeleženec seznanjen z vprašanji v zvezi z zdravstvenim zavarovanjem.]</w:t>
      </w:r>
      <w:r w:rsidRPr="009D73A7">
        <w:rPr>
          <w:rStyle w:val="tw4winMark"/>
          <w:lang w:val="sl-SI"/>
        </w:rPr>
        <w:t>&lt;0}</w:t>
      </w:r>
    </w:p>
    <w:p w:rsidR="001A2482" w:rsidRPr="00681178" w:rsidRDefault="001A2482" w:rsidP="001A2482">
      <w:pPr>
        <w:pBdr>
          <w:bottom w:val="single" w:sz="6" w:space="1" w:color="auto"/>
        </w:pBdr>
        <w:rPr>
          <w:lang w:val="sl-SI"/>
        </w:rPr>
      </w:pPr>
    </w:p>
    <w:p w:rsidR="001A2482" w:rsidRPr="00681178" w:rsidRDefault="001A2482" w:rsidP="001A2482">
      <w:pPr>
        <w:pBdr>
          <w:bottom w:val="single" w:sz="6" w:space="1" w:color="auto"/>
        </w:pBdr>
        <w:rPr>
          <w:lang w:val="sl-SI"/>
        </w:rPr>
      </w:pPr>
      <w:r>
        <w:rPr>
          <w:rStyle w:val="tw4winMark"/>
          <w:lang w:val="sl-SI"/>
        </w:rPr>
        <w:t>{0&gt;</w:t>
      </w:r>
      <w:r>
        <w:rPr>
          <w:vanish/>
          <w:lang w:val="sl-SI"/>
        </w:rPr>
        <w:t>ARTICLE 6 – EU SURVEY</w:t>
      </w:r>
      <w:r>
        <w:rPr>
          <w:rStyle w:val="tw4winMark"/>
          <w:lang w:val="sl-SI"/>
        </w:rPr>
        <w:t>&lt;}0{&gt;</w:t>
      </w:r>
      <w:r>
        <w:rPr>
          <w:lang w:val="sl-SI"/>
        </w:rPr>
        <w:t>6. ČLEN – EVROPSKA ANKETA</w:t>
      </w:r>
      <w:r>
        <w:rPr>
          <w:rStyle w:val="tw4winMark"/>
          <w:lang w:val="sl-SI"/>
        </w:rPr>
        <w:t>&lt;0}</w:t>
      </w:r>
    </w:p>
    <w:p w:rsidR="001A2482" w:rsidRPr="00681178" w:rsidRDefault="001A2482" w:rsidP="001A2482">
      <w:pPr>
        <w:tabs>
          <w:tab w:val="left" w:pos="567"/>
        </w:tabs>
        <w:ind w:left="567" w:hanging="567"/>
        <w:jc w:val="both"/>
        <w:rPr>
          <w:lang w:val="sl-SI"/>
        </w:rPr>
      </w:pPr>
      <w:r w:rsidRPr="00207890">
        <w:rPr>
          <w:rStyle w:val="tw4winMark"/>
          <w:lang w:val="sl-SI"/>
        </w:rPr>
        <w:t>{0&gt;</w:t>
      </w:r>
      <w:r w:rsidRPr="00207890">
        <w:rPr>
          <w:vanish/>
          <w:lang w:val="sl-SI"/>
        </w:rPr>
        <w:t>6.1.</w:t>
      </w:r>
      <w:r w:rsidRPr="00207890">
        <w:rPr>
          <w:vanish/>
          <w:lang w:val="sl-SI"/>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r w:rsidRPr="00207890">
        <w:rPr>
          <w:rStyle w:val="tw4winMark"/>
          <w:lang w:val="sl-SI"/>
        </w:rPr>
        <w:t>&lt;}0{&gt;</w:t>
      </w:r>
      <w:r w:rsidRPr="00207890">
        <w:rPr>
          <w:lang w:val="sl-SI"/>
        </w:rPr>
        <w:t>6.1.</w:t>
      </w:r>
      <w:r w:rsidRPr="00207890">
        <w:rPr>
          <w:lang w:val="sl-SI"/>
        </w:rPr>
        <w:tab/>
        <w:t>Udeleženec bo prejel poziv za izpolnjevanje spletne evropske ankete 30 dni pred koncem obdobja mobilnosti. Ude</w:t>
      </w:r>
      <w:r w:rsidR="00681178">
        <w:rPr>
          <w:lang w:val="sl-SI"/>
        </w:rPr>
        <w:t>leženec mora spletno anketo izpo</w:t>
      </w:r>
      <w:r w:rsidRPr="00207890">
        <w:rPr>
          <w:lang w:val="sl-SI"/>
        </w:rPr>
        <w:t>lniti in oddati v 15 dneh po prejemu poziva. Od udeležencev, ki ne izpolnijo in oddajo spletne evropske ankete, se lahko zahteva delno ali celotno vračilo prejete finančne podpore.</w:t>
      </w:r>
      <w:r w:rsidRPr="00207890">
        <w:rPr>
          <w:rStyle w:val="tw4winMark"/>
          <w:lang w:val="sl-SI"/>
        </w:rPr>
        <w:t>&lt;0}</w:t>
      </w:r>
    </w:p>
    <w:p w:rsidR="001A2482" w:rsidRPr="00681178" w:rsidRDefault="001A2482" w:rsidP="001A2482">
      <w:pPr>
        <w:tabs>
          <w:tab w:val="left" w:pos="567"/>
        </w:tabs>
        <w:ind w:left="567" w:hanging="567"/>
        <w:jc w:val="both"/>
        <w:rPr>
          <w:lang w:val="sl-SI"/>
        </w:rPr>
      </w:pPr>
      <w:r w:rsidRPr="00235040">
        <w:rPr>
          <w:rStyle w:val="tw4winMark"/>
          <w:lang w:val="sl-SI"/>
        </w:rPr>
        <w:t>{0&gt;</w:t>
      </w:r>
      <w:r w:rsidRPr="00235040">
        <w:rPr>
          <w:vanish/>
          <w:lang w:val="sl-SI"/>
        </w:rPr>
        <w:t>6.2</w:t>
      </w:r>
      <w:r w:rsidRPr="00235040">
        <w:rPr>
          <w:vanish/>
          <w:lang w:val="sl-SI"/>
        </w:rPr>
        <w:tab/>
        <w:t>A complementary online survey may be sent to the participant, after the end of the mobility, allowing for full reporting on recognition issues.</w:t>
      </w:r>
      <w:r w:rsidRPr="00235040">
        <w:rPr>
          <w:rStyle w:val="tw4winMark"/>
          <w:lang w:val="sl-SI"/>
        </w:rPr>
        <w:t>&lt;}0{&gt;</w:t>
      </w:r>
      <w:r w:rsidRPr="00235040">
        <w:rPr>
          <w:lang w:val="sl-SI"/>
        </w:rPr>
        <w:t>6.2</w:t>
      </w:r>
      <w:r w:rsidRPr="00235040">
        <w:rPr>
          <w:lang w:val="sl-SI"/>
        </w:rPr>
        <w:tab/>
        <w:t>Po koncu mobilnosti se lahko udeležencem pošlje tudi dopolnilno spletno anketo za celovito poročanje o vprašanjih v zvezi s priznavanjem.</w:t>
      </w:r>
      <w:r w:rsidRPr="00235040">
        <w:rPr>
          <w:rStyle w:val="tw4winMark"/>
          <w:lang w:val="sl-SI"/>
        </w:rPr>
        <w:t>&lt;0}</w:t>
      </w:r>
    </w:p>
    <w:p w:rsidR="001A2482" w:rsidRPr="00681178" w:rsidRDefault="001A2482" w:rsidP="001A2482">
      <w:pPr>
        <w:tabs>
          <w:tab w:val="left" w:pos="567"/>
        </w:tabs>
        <w:ind w:left="567" w:hanging="567"/>
        <w:jc w:val="both"/>
        <w:rPr>
          <w:lang w:val="sl-SI"/>
        </w:rPr>
      </w:pPr>
    </w:p>
    <w:p w:rsidR="001A2482" w:rsidRPr="00681178" w:rsidRDefault="001A2482" w:rsidP="001A2482">
      <w:pPr>
        <w:tabs>
          <w:tab w:val="left" w:pos="567"/>
        </w:tabs>
        <w:ind w:left="567" w:hanging="567"/>
        <w:jc w:val="both"/>
        <w:rPr>
          <w:lang w:val="sl-SI"/>
        </w:rPr>
      </w:pPr>
      <w:r w:rsidRPr="00681178">
        <w:rPr>
          <w:lang w:val="sl-SI"/>
        </w:rPr>
        <w:t xml:space="preserve"> </w:t>
      </w:r>
    </w:p>
    <w:p w:rsidR="001A2482" w:rsidRPr="00FA56BC" w:rsidRDefault="001A2482">
      <w:pPr>
        <w:pBdr>
          <w:bottom w:val="single" w:sz="6" w:space="1" w:color="auto"/>
        </w:pBdr>
        <w:rPr>
          <w:lang w:val="en-GB"/>
        </w:rPr>
      </w:pPr>
      <w:r w:rsidRPr="00FA56BC">
        <w:rPr>
          <w:rStyle w:val="tw4winMark"/>
          <w:lang w:val="sl-SI"/>
        </w:rPr>
        <w:t>{0&gt;</w:t>
      </w:r>
      <w:r w:rsidRPr="00FA56BC">
        <w:rPr>
          <w:vanish/>
          <w:lang w:val="sl-SI"/>
        </w:rPr>
        <w:t>ARTICLE 7 – LAW APPLICABLE AND COMPETENT COURT</w:t>
      </w:r>
      <w:r w:rsidRPr="00FA56BC">
        <w:rPr>
          <w:rStyle w:val="tw4winMark"/>
          <w:lang w:val="sl-SI"/>
        </w:rPr>
        <w:t>&lt;}0{&gt;</w:t>
      </w:r>
      <w:r w:rsidRPr="00FA56BC">
        <w:rPr>
          <w:lang w:val="sl-SI"/>
        </w:rPr>
        <w:t>7. ČLEN - VELJAVNA ZAKONODAJA IN PRISTOJNO SODIŠČE</w:t>
      </w:r>
      <w:r w:rsidRPr="00FA56BC">
        <w:rPr>
          <w:rStyle w:val="tw4winMark"/>
          <w:lang w:val="sl-SI"/>
        </w:rPr>
        <w:t>&lt;0}</w:t>
      </w:r>
    </w:p>
    <w:p w:rsidR="001A2482" w:rsidRDefault="001A2482" w:rsidP="001A2482">
      <w:pPr>
        <w:tabs>
          <w:tab w:val="left" w:pos="567"/>
        </w:tabs>
        <w:ind w:left="567" w:hanging="567"/>
        <w:jc w:val="both"/>
        <w:rPr>
          <w:lang w:val="en-GB"/>
        </w:rPr>
      </w:pPr>
      <w:r w:rsidRPr="00223C36">
        <w:rPr>
          <w:rStyle w:val="tw4winMark"/>
          <w:lang w:val="sl-SI"/>
        </w:rPr>
        <w:t>{0&gt;</w:t>
      </w:r>
      <w:r w:rsidRPr="00223C36">
        <w:rPr>
          <w:vanish/>
          <w:lang w:val="sl-SI"/>
        </w:rPr>
        <w:t>7.1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7.1</w:t>
      </w:r>
      <w:r w:rsidRPr="00223C36">
        <w:rPr>
          <w:lang w:val="sl-SI"/>
        </w:rPr>
        <w:tab/>
        <w:t xml:space="preserve">Za ta sporazum velja </w:t>
      </w:r>
      <w:r w:rsidRPr="00223C36">
        <w:rPr>
          <w:highlight w:val="cyan"/>
          <w:lang w:val="sl-SI"/>
        </w:rPr>
        <w:t>nacionaln</w:t>
      </w:r>
      <w:r w:rsidR="00DE675C">
        <w:rPr>
          <w:highlight w:val="cyan"/>
          <w:lang w:val="sl-SI"/>
        </w:rPr>
        <w:t>a zakonodajo Republike Slovenije</w:t>
      </w:r>
      <w:r w:rsidRPr="00223C36">
        <w:rPr>
          <w:lang w:val="sl-SI"/>
        </w:rPr>
        <w:t>.</w:t>
      </w:r>
      <w:r w:rsidRPr="00223C36">
        <w:rPr>
          <w:rStyle w:val="tw4winMark"/>
          <w:lang w:val="sl-SI"/>
        </w:rPr>
        <w:t>&lt;0}</w:t>
      </w:r>
    </w:p>
    <w:p w:rsidR="001A2482" w:rsidRDefault="001A2482" w:rsidP="001A2482">
      <w:pPr>
        <w:tabs>
          <w:tab w:val="left" w:pos="567"/>
        </w:tabs>
        <w:ind w:left="567" w:hanging="567"/>
        <w:jc w:val="both"/>
        <w:rPr>
          <w:lang w:val="en-GB"/>
        </w:rPr>
      </w:pPr>
      <w:r w:rsidRPr="00223C36">
        <w:rPr>
          <w:rStyle w:val="tw4winMark"/>
          <w:lang w:val="sl-SI"/>
        </w:rPr>
        <w:t>{0&gt;</w:t>
      </w:r>
      <w:r w:rsidRPr="00223C36">
        <w:rPr>
          <w:vanish/>
          <w:lang w:val="sl-SI"/>
        </w:rPr>
        <w:t>7.2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7.2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rsidR="001A2482" w:rsidRPr="0082163D" w:rsidRDefault="001A2482">
      <w:pPr>
        <w:jc w:val="both"/>
        <w:rPr>
          <w:b/>
          <w:lang w:val="en-GB"/>
        </w:rPr>
      </w:pPr>
    </w:p>
    <w:p w:rsidR="001A2482" w:rsidRPr="00681178" w:rsidRDefault="001A2482">
      <w:pPr>
        <w:ind w:left="5812" w:hanging="5812"/>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rsidR="001A2482" w:rsidRPr="00681178" w:rsidRDefault="001A2482">
      <w:pPr>
        <w:ind w:left="5812" w:hanging="5812"/>
      </w:pPr>
    </w:p>
    <w:p w:rsidR="001A2482" w:rsidRPr="00681178" w:rsidRDefault="001A2482">
      <w:pPr>
        <w:tabs>
          <w:tab w:val="left" w:pos="5670"/>
        </w:tabs>
      </w:pPr>
      <w:r w:rsidRPr="009D73A7">
        <w:rPr>
          <w:rStyle w:val="tw4winMark"/>
          <w:lang w:val="sl-SI"/>
        </w:rPr>
        <w:t>{0&gt;</w:t>
      </w:r>
      <w:r w:rsidRPr="009D73A7">
        <w:rPr>
          <w:vanish/>
          <w:lang w:val="sl-SI"/>
        </w:rPr>
        <w:t>For the participant</w:t>
      </w:r>
      <w:r w:rsidRPr="009D73A7">
        <w:rPr>
          <w:vanish/>
          <w:lang w:val="sl-SI"/>
        </w:rPr>
        <w:tab/>
        <w:t>For the institution</w:t>
      </w:r>
      <w:r w:rsidRPr="009D73A7">
        <w:rPr>
          <w:rStyle w:val="tw4winMark"/>
          <w:lang w:val="sl-SI"/>
        </w:rPr>
        <w:t>&lt;}0{&gt;</w:t>
      </w:r>
      <w:r w:rsidRPr="009D73A7">
        <w:rPr>
          <w:lang w:val="sl-SI"/>
        </w:rPr>
        <w:t>Za udeleženca</w:t>
      </w:r>
      <w:r w:rsidRPr="009D73A7">
        <w:rPr>
          <w:lang w:val="sl-SI"/>
        </w:rPr>
        <w:tab/>
        <w:t>Za institucijo</w:t>
      </w:r>
      <w:r w:rsidRPr="009D73A7">
        <w:rPr>
          <w:rStyle w:val="tw4winMark"/>
          <w:lang w:val="sl-SI"/>
        </w:rPr>
        <w:t>&lt;0}</w:t>
      </w:r>
    </w:p>
    <w:p w:rsidR="001A2482" w:rsidRPr="00681178" w:rsidRDefault="001A2482">
      <w:pPr>
        <w:tabs>
          <w:tab w:val="left" w:pos="5670"/>
        </w:tabs>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rsidR="001A2482" w:rsidRPr="00681178" w:rsidRDefault="001A2482">
      <w:pPr>
        <w:tabs>
          <w:tab w:val="left" w:pos="5670"/>
        </w:tabs>
        <w:ind w:left="5812" w:hanging="5812"/>
      </w:pPr>
    </w:p>
    <w:p w:rsidR="001A2482" w:rsidRPr="00681178" w:rsidRDefault="001A2482">
      <w:pPr>
        <w:tabs>
          <w:tab w:val="left" w:pos="5670"/>
        </w:tabs>
        <w:ind w:left="5812" w:hanging="5812"/>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rsidR="001A2482" w:rsidRPr="00681178" w:rsidRDefault="001A2482">
      <w:pPr>
        <w:tabs>
          <w:tab w:val="left" w:pos="5670"/>
        </w:tabs>
      </w:pPr>
    </w:p>
    <w:p w:rsidR="001A2482" w:rsidRPr="00681178" w:rsidRDefault="001A2482">
      <w:pPr>
        <w:tabs>
          <w:tab w:val="left" w:pos="5670"/>
        </w:tabs>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rsidR="001A2482" w:rsidRPr="00681178" w:rsidRDefault="001A2482">
      <w:pPr>
        <w:tabs>
          <w:tab w:val="left" w:pos="5670"/>
        </w:tabs>
        <w:rPr>
          <w:sz w:val="16"/>
          <w:szCs w:val="16"/>
        </w:rPr>
      </w:pPr>
      <w:r w:rsidRPr="00681178">
        <w:rPr>
          <w:sz w:val="16"/>
          <w:szCs w:val="16"/>
        </w:rPr>
        <w:br w:type="page"/>
      </w:r>
    </w:p>
    <w:p w:rsidR="001A2482" w:rsidRPr="00681178" w:rsidRDefault="001A2482" w:rsidP="001A2482">
      <w:pPr>
        <w:tabs>
          <w:tab w:val="left" w:pos="1701"/>
        </w:tabs>
        <w:jc w:val="right"/>
        <w:rPr>
          <w:b/>
          <w:sz w:val="24"/>
          <w:szCs w:val="24"/>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rsidR="001A2482" w:rsidRPr="00681178" w:rsidRDefault="001A2482" w:rsidP="001A2482">
      <w:pPr>
        <w:tabs>
          <w:tab w:val="left" w:pos="1701"/>
        </w:tabs>
        <w:jc w:val="right"/>
        <w:rPr>
          <w:sz w:val="24"/>
          <w:szCs w:val="24"/>
        </w:rPr>
      </w:pPr>
    </w:p>
    <w:p w:rsidR="001A2482" w:rsidRPr="00681178" w:rsidRDefault="001A2482" w:rsidP="001A2482">
      <w:pPr>
        <w:jc w:val="center"/>
        <w:rPr>
          <w:sz w:val="24"/>
          <w:szCs w:val="24"/>
        </w:rPr>
      </w:pPr>
      <w:r w:rsidRPr="00F12A69">
        <w:rPr>
          <w:rStyle w:val="tw4winMark"/>
          <w:szCs w:val="24"/>
          <w:lang w:val="sl-SI"/>
        </w:rPr>
        <w:t>{0&gt;</w:t>
      </w:r>
      <w:r w:rsidRPr="00F12A69">
        <w:rPr>
          <w:vanish/>
          <w:sz w:val="24"/>
          <w:szCs w:val="24"/>
          <w:highlight w:val="lightGray"/>
          <w:lang w:val="sl-SI"/>
        </w:rPr>
        <w:t>[Key Action 1 – HIGHER EDUCATION]</w:t>
      </w:r>
      <w:r w:rsidRPr="00F12A69">
        <w:rPr>
          <w:rStyle w:val="tw4winMark"/>
          <w:szCs w:val="24"/>
          <w:lang w:val="sl-SI"/>
        </w:rPr>
        <w:t>&lt;}0{&gt;</w:t>
      </w:r>
      <w:r w:rsidRPr="00F12A69">
        <w:rPr>
          <w:sz w:val="24"/>
          <w:szCs w:val="24"/>
          <w:highlight w:val="lightGray"/>
          <w:lang w:val="sl-SI"/>
        </w:rPr>
        <w:t>[Ključni ukrep 1 – VISOKOŠOLSKO IZOBRAŽEVANJE]</w:t>
      </w:r>
      <w:r w:rsidRPr="00F12A69">
        <w:rPr>
          <w:rStyle w:val="tw4winMark"/>
          <w:szCs w:val="24"/>
          <w:lang w:val="sl-SI"/>
        </w:rPr>
        <w:t>&lt;0}</w:t>
      </w:r>
    </w:p>
    <w:p w:rsidR="001A2482" w:rsidRPr="00681178" w:rsidRDefault="001A2482" w:rsidP="001A2482">
      <w:pPr>
        <w:tabs>
          <w:tab w:val="left" w:pos="1701"/>
        </w:tabs>
        <w:jc w:val="center"/>
        <w:rPr>
          <w:b/>
          <w:sz w:val="24"/>
          <w:szCs w:val="24"/>
        </w:rPr>
      </w:pPr>
      <w:r w:rsidRPr="00BB726D">
        <w:rPr>
          <w:rStyle w:val="tw4winMark"/>
          <w:szCs w:val="24"/>
          <w:lang w:val="sl-SI"/>
        </w:rPr>
        <w:t>{0&gt;</w:t>
      </w:r>
      <w:r w:rsidRPr="00BB726D">
        <w:rPr>
          <w:b/>
          <w:bCs/>
          <w:vanish/>
          <w:sz w:val="24"/>
          <w:szCs w:val="24"/>
          <w:lang w:val="sl-SI"/>
        </w:rPr>
        <w:t xml:space="preserve">Learning Agreement for Erasmus+ mobility for studies </w:t>
      </w:r>
      <w:r w:rsidRPr="00BB726D">
        <w:rPr>
          <w:rStyle w:val="tw4winMark"/>
          <w:szCs w:val="24"/>
          <w:lang w:val="sl-SI"/>
        </w:rPr>
        <w:t>&lt;}0{&gt;</w:t>
      </w:r>
      <w:r w:rsidRPr="00BB726D">
        <w:rPr>
          <w:b/>
          <w:bCs/>
          <w:sz w:val="24"/>
          <w:szCs w:val="24"/>
          <w:lang w:val="sl-SI"/>
        </w:rPr>
        <w:t xml:space="preserve">Učni sporazum za mobilnost za študij Erasmus+ </w:t>
      </w:r>
      <w:r w:rsidRPr="00BB726D">
        <w:rPr>
          <w:rStyle w:val="tw4winMark"/>
          <w:szCs w:val="24"/>
          <w:lang w:val="sl-SI"/>
        </w:rPr>
        <w:t>&lt;0}</w:t>
      </w:r>
    </w:p>
    <w:p w:rsidR="001A2482" w:rsidRPr="00681178" w:rsidRDefault="001A2482" w:rsidP="001A2482">
      <w:pPr>
        <w:tabs>
          <w:tab w:val="left" w:pos="5670"/>
        </w:tabs>
        <w:jc w:val="center"/>
        <w:rPr>
          <w:sz w:val="16"/>
          <w:szCs w:val="16"/>
        </w:rPr>
      </w:pPr>
    </w:p>
    <w:p w:rsidR="001A2482" w:rsidRPr="00681178" w:rsidRDefault="001A2482">
      <w:pPr>
        <w:tabs>
          <w:tab w:val="left" w:pos="5670"/>
        </w:tabs>
        <w:rPr>
          <w:sz w:val="16"/>
          <w:szCs w:val="16"/>
        </w:rPr>
      </w:pPr>
    </w:p>
    <w:p w:rsidR="001A2482" w:rsidRPr="00681178" w:rsidRDefault="001A2482">
      <w:pPr>
        <w:tabs>
          <w:tab w:val="left" w:pos="5670"/>
        </w:tabs>
        <w:rPr>
          <w:sz w:val="16"/>
          <w:szCs w:val="16"/>
        </w:rPr>
        <w:sectPr w:rsidR="001A2482" w:rsidRPr="00681178" w:rsidSect="001A248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rsidR="001A2482" w:rsidRPr="00FE149C" w:rsidRDefault="001A2482" w:rsidP="001A2482">
      <w:pPr>
        <w:tabs>
          <w:tab w:val="left" w:pos="360"/>
        </w:tabs>
        <w:jc w:val="center"/>
        <w:rPr>
          <w: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rsidR="001A2482" w:rsidRDefault="001A2482" w:rsidP="001A2482">
      <w:pPr>
        <w:tabs>
          <w:tab w:val="left" w:pos="360"/>
        </w:tabs>
        <w:jc w:val="center"/>
        <w:rPr>
          <w:rFonts w:ascii="Arial" w:hAnsi="Arial"/>
          <w:b/>
        </w:rPr>
      </w:pPr>
    </w:p>
    <w:p w:rsidR="001A2482" w:rsidRDefault="001A2482" w:rsidP="001A2482">
      <w:pPr>
        <w:tabs>
          <w:tab w:val="left" w:pos="360"/>
        </w:tabs>
        <w:jc w:val="center"/>
        <w:rPr>
          <w:rFonts w:ascii="Arial" w:hAnsi="Arial"/>
          <w:b/>
        </w:rPr>
      </w:pPr>
    </w:p>
    <w:p w:rsidR="001A2482" w:rsidRPr="00FE149C" w:rsidRDefault="001A2482" w:rsidP="001A2482">
      <w:pPr>
        <w:tabs>
          <w:tab w:val="left" w:pos="360"/>
        </w:tabs>
        <w:jc w:val="center"/>
        <w:rPr>
          <w:b/>
          <w:sz w:val="24"/>
          <w:szCs w:val="24"/>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rsidR="001A2482" w:rsidRDefault="001A2482" w:rsidP="001A2482">
      <w:pPr>
        <w:tabs>
          <w:tab w:val="left" w:pos="360"/>
        </w:tabs>
        <w:rPr>
          <w:rFonts w:ascii="Arial" w:hAnsi="Arial"/>
        </w:rPr>
      </w:pPr>
    </w:p>
    <w:p w:rsidR="001A2482" w:rsidRDefault="001A2482" w:rsidP="001A2482">
      <w:pPr>
        <w:tabs>
          <w:tab w:val="left" w:pos="360"/>
        </w:tabs>
        <w:rPr>
          <w:rFonts w:ascii="Arial" w:hAnsi="Arial"/>
        </w:rPr>
      </w:pPr>
    </w:p>
    <w:p w:rsidR="001A2482" w:rsidRPr="006720F0" w:rsidRDefault="001A2482" w:rsidP="001A2482">
      <w:pPr>
        <w:keepNext/>
        <w:rPr>
          <w:b/>
          <w:sz w:val="18"/>
          <w:szCs w:val="18"/>
          <w:lang w:val="fr-BE"/>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rsidR="001A2482" w:rsidRPr="006720F0" w:rsidRDefault="001A2482" w:rsidP="001A2482">
      <w:pPr>
        <w:keepNext/>
        <w:rPr>
          <w:sz w:val="18"/>
          <w:szCs w:val="18"/>
          <w:lang w:val="fr-BE"/>
        </w:rPr>
      </w:pPr>
    </w:p>
    <w:p w:rsidR="001A2482" w:rsidRPr="00681178" w:rsidRDefault="001A2482" w:rsidP="001A2482">
      <w:pPr>
        <w:jc w:val="both"/>
        <w:rPr>
          <w:sz w:val="18"/>
          <w:szCs w:val="18"/>
          <w:lang w:val="fr-BE"/>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rsidR="001A2482" w:rsidRPr="00681178" w:rsidRDefault="001A2482" w:rsidP="001A2482">
      <w:pPr>
        <w:jc w:val="both"/>
        <w:rPr>
          <w:sz w:val="18"/>
          <w:szCs w:val="18"/>
          <w:lang w:val="fr-BE"/>
        </w:rPr>
      </w:pPr>
    </w:p>
    <w:p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374108" w:rsidRPr="00374108">
        <w:rPr>
          <w:sz w:val="18"/>
          <w:szCs w:val="18"/>
          <w:lang w:val="sl-SI"/>
        </w:rPr>
        <w:t>Republike Slovenije</w:t>
      </w:r>
      <w:r w:rsidRPr="00681178">
        <w:rPr>
          <w:sz w:val="18"/>
          <w:szCs w:val="18"/>
          <w:lang w:val="sl-SI"/>
        </w:rPr>
        <w:t>,</w:t>
      </w:r>
      <w:r w:rsidR="00681178">
        <w:rPr>
          <w:sz w:val="18"/>
          <w:szCs w:val="18"/>
          <w:lang w:val="sl-SI"/>
        </w:rPr>
        <w:t xml:space="preserv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74108" w:rsidRPr="00374108">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rsidR="001A2482" w:rsidRPr="00681178" w:rsidRDefault="001A2482" w:rsidP="001A2482">
      <w:pPr>
        <w:tabs>
          <w:tab w:val="left" w:pos="360"/>
        </w:tabs>
        <w:rPr>
          <w:sz w:val="18"/>
          <w:szCs w:val="18"/>
          <w:lang w:val="sl-SI"/>
        </w:rPr>
      </w:pPr>
    </w:p>
    <w:p w:rsidR="001A2482" w:rsidRPr="00681178" w:rsidRDefault="001A2482" w:rsidP="001A248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rsidR="001A2482" w:rsidRPr="00681178" w:rsidRDefault="001A2482" w:rsidP="001A2482">
      <w:pPr>
        <w:rPr>
          <w:sz w:val="18"/>
          <w:szCs w:val="18"/>
          <w:lang w:val="sl-SI"/>
        </w:rPr>
      </w:pPr>
    </w:p>
    <w:p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rsidR="001A2482" w:rsidRPr="00681178" w:rsidRDefault="001A2482" w:rsidP="001A2482">
      <w:pPr>
        <w:jc w:val="both"/>
        <w:rPr>
          <w:sz w:val="18"/>
          <w:szCs w:val="18"/>
          <w:lang w:val="sl-SI"/>
        </w:rPr>
      </w:pPr>
    </w:p>
    <w:p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dotacije, ki je že bil izplačan, razen če se dogovori drugače z institucijo. </w:t>
      </w:r>
      <w:r w:rsidRPr="00FE149C">
        <w:rPr>
          <w:rStyle w:val="tw4winMark"/>
          <w:szCs w:val="18"/>
          <w:lang w:val="sl-SI"/>
        </w:rPr>
        <w:t>&lt;0}</w:t>
      </w:r>
    </w:p>
    <w:p w:rsidR="001A2482" w:rsidRPr="00681178" w:rsidRDefault="001A2482" w:rsidP="001A2482">
      <w:pPr>
        <w:rPr>
          <w:sz w:val="18"/>
          <w:szCs w:val="18"/>
          <w:lang w:val="sl-SI"/>
        </w:rPr>
      </w:pPr>
    </w:p>
    <w:p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lastRenderedPageBreak/>
        <w:t>malomarnosti na strani udeležence, je udeleženec upravičen do prejema zneska dotacije,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rsidR="001A2482" w:rsidRPr="00681178" w:rsidRDefault="001A2482" w:rsidP="001A2482">
      <w:pPr>
        <w:rPr>
          <w:sz w:val="18"/>
          <w:szCs w:val="18"/>
          <w:lang w:val="sl-SI"/>
        </w:rPr>
      </w:pPr>
    </w:p>
    <w:p w:rsidR="001A2482" w:rsidRPr="00681178" w:rsidRDefault="001A2482" w:rsidP="001A248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rsidR="001A2482" w:rsidRPr="00681178" w:rsidRDefault="001A2482" w:rsidP="001A2482">
      <w:pPr>
        <w:rPr>
          <w:b/>
          <w:sz w:val="18"/>
          <w:szCs w:val="18"/>
          <w:lang w:val="sl-SI"/>
        </w:rPr>
      </w:pPr>
    </w:p>
    <w:p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rsidR="001A2482" w:rsidRPr="00681178" w:rsidRDefault="001A2482" w:rsidP="001A2482">
      <w:pPr>
        <w:rPr>
          <w:sz w:val="18"/>
          <w:szCs w:val="18"/>
          <w:lang w:val="sl-SI"/>
        </w:rPr>
      </w:pPr>
    </w:p>
    <w:p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rsidR="001A2482" w:rsidRPr="00681178" w:rsidRDefault="001A2482" w:rsidP="001A2482">
      <w:pPr>
        <w:rPr>
          <w:sz w:val="18"/>
          <w:szCs w:val="18"/>
          <w:lang w:val="sl-SI"/>
        </w:rPr>
      </w:pPr>
    </w:p>
    <w:p w:rsidR="001A2482" w:rsidRPr="00681178" w:rsidRDefault="001A2482" w:rsidP="001A2482">
      <w:pPr>
        <w:rPr>
          <w:sz w:val="18"/>
          <w:szCs w:val="18"/>
          <w:lang w:val="sl-SI"/>
        </w:rPr>
      </w:pPr>
    </w:p>
    <w:p w:rsidR="001A2482" w:rsidRPr="00681178" w:rsidRDefault="001A2482" w:rsidP="001A248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rsidR="001A2482" w:rsidRPr="00681178" w:rsidRDefault="001A2482" w:rsidP="001A2482">
      <w:pPr>
        <w:rPr>
          <w:sz w:val="18"/>
          <w:szCs w:val="18"/>
          <w:lang w:val="sl-SI"/>
        </w:rPr>
      </w:pPr>
    </w:p>
    <w:p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00681178">
        <w:rPr>
          <w:sz w:val="18"/>
          <w:szCs w:val="18"/>
          <w:lang w:val="sl-SI"/>
        </w:rPr>
        <w:t>Pogodbeni stranki se zave</w:t>
      </w:r>
      <w:r w:rsidRPr="00FE149C">
        <w:rPr>
          <w:sz w:val="18"/>
          <w:szCs w:val="18"/>
          <w:lang w:val="sl-SI"/>
        </w:rPr>
        <w:t xml:space="preserve">zujeta, da bosta posredovali vse podrobne informacije, ki jih zahtevajo Evropska komisija, nacionalna agencija </w:t>
      </w:r>
      <w:r w:rsidR="00374108" w:rsidRPr="00374108">
        <w:rPr>
          <w:sz w:val="18"/>
          <w:szCs w:val="18"/>
          <w:lang w:val="sl-SI"/>
        </w:rPr>
        <w:t>Republike Slovenije</w:t>
      </w:r>
      <w:r w:rsidRPr="00FE149C">
        <w:rPr>
          <w:sz w:val="18"/>
          <w:szCs w:val="18"/>
          <w:lang w:val="sl-SI"/>
        </w:rPr>
        <w:t xml:space="preserve"> ali kateri koli drug zunanji organ, ki ga Evropska komisija ali nacionalna agencija </w:t>
      </w:r>
      <w:r w:rsidR="00374108" w:rsidRPr="00374108">
        <w:rPr>
          <w:sz w:val="18"/>
          <w:szCs w:val="18"/>
          <w:lang w:val="sl-SI"/>
        </w:rPr>
        <w:t xml:space="preserve">Republike Slovenije </w:t>
      </w:r>
      <w:r w:rsidRPr="00FE149C">
        <w:rPr>
          <w:sz w:val="18"/>
          <w:szCs w:val="18"/>
          <w:lang w:val="sl-SI"/>
        </w:rPr>
        <w:t>pooblastita za preverjanje ustreznega izvajanja obdobja mobilnosti in določb tega sporazuma.</w:t>
      </w:r>
      <w:r w:rsidRPr="00FE149C">
        <w:rPr>
          <w:rStyle w:val="tw4winMark"/>
          <w:szCs w:val="18"/>
          <w:lang w:val="sl-SI"/>
        </w:rPr>
        <w:t>&lt;0}</w:t>
      </w:r>
    </w:p>
    <w:p w:rsidR="001A2482" w:rsidRPr="00681178" w:rsidRDefault="001A2482" w:rsidP="001A2482">
      <w:pPr>
        <w:jc w:val="both"/>
        <w:rPr>
          <w:sz w:val="18"/>
          <w:szCs w:val="18"/>
          <w:lang w:val="sl-SI"/>
        </w:rPr>
        <w:sectPr w:rsidR="001A2482" w:rsidRPr="00681178" w:rsidSect="001A2482">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1A2482" w:rsidRPr="00681178" w:rsidRDefault="001A2482" w:rsidP="001A2482">
      <w:pPr>
        <w:jc w:val="both"/>
        <w:rPr>
          <w:lang w:val="sl-SI"/>
        </w:rPr>
      </w:pPr>
    </w:p>
    <w:p w:rsidR="001A2482" w:rsidRPr="00681178" w:rsidRDefault="001A2482" w:rsidP="001A2482">
      <w:pPr>
        <w:jc w:val="both"/>
        <w:rPr>
          <w:lang w:val="sl-SI"/>
        </w:rPr>
      </w:pPr>
    </w:p>
    <w:p w:rsidR="001A2482" w:rsidRPr="00681178" w:rsidRDefault="001A2482" w:rsidP="001A2482">
      <w:pPr>
        <w:jc w:val="both"/>
        <w:rPr>
          <w:lang w:val="sl-SI"/>
        </w:rPr>
      </w:pPr>
    </w:p>
    <w:p w:rsidR="001A2482" w:rsidRPr="00681178" w:rsidRDefault="001A2482" w:rsidP="001A2482">
      <w:pPr>
        <w:jc w:val="both"/>
        <w:rPr>
          <w:lang w:val="sl-SI"/>
        </w:rPr>
      </w:pPr>
    </w:p>
    <w:p w:rsidR="001A2482" w:rsidRPr="00681178" w:rsidRDefault="001A2482" w:rsidP="001A2482">
      <w:pPr>
        <w:jc w:val="both"/>
        <w:rPr>
          <w:lang w:val="sl-SI"/>
        </w:rPr>
      </w:pPr>
    </w:p>
    <w:p w:rsidR="001A2482" w:rsidRPr="00681178" w:rsidRDefault="001A2482" w:rsidP="001A2482">
      <w:pPr>
        <w:jc w:val="both"/>
        <w:rPr>
          <w:lang w:val="sl-SI"/>
        </w:rPr>
      </w:pPr>
    </w:p>
    <w:p w:rsidR="001A2482" w:rsidRPr="00681178" w:rsidRDefault="001A2482" w:rsidP="001A2482">
      <w:pPr>
        <w:tabs>
          <w:tab w:val="left" w:pos="1701"/>
        </w:tabs>
        <w:jc w:val="right"/>
        <w:rPr>
          <w:sz w:val="16"/>
          <w:szCs w:val="16"/>
          <w:lang w:val="sl-SI"/>
        </w:rPr>
      </w:pPr>
      <w:r w:rsidRPr="00681178">
        <w:rPr>
          <w:sz w:val="16"/>
          <w:szCs w:val="16"/>
          <w:lang w:val="sl-SI"/>
        </w:rPr>
        <w:t xml:space="preserve"> </w:t>
      </w:r>
    </w:p>
    <w:p w:rsidR="001A2482" w:rsidRPr="00681178" w:rsidRDefault="001A2482" w:rsidP="001A2482">
      <w:pPr>
        <w:jc w:val="right"/>
        <w:rPr>
          <w:b/>
          <w:lang w:val="sl-SI"/>
        </w:rPr>
      </w:pPr>
    </w:p>
    <w:sectPr w:rsidR="001A2482" w:rsidRPr="00681178" w:rsidSect="001A248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B8" w:rsidRDefault="00F12EB8">
      <w:r>
        <w:separator/>
      </w:r>
    </w:p>
  </w:endnote>
  <w:endnote w:type="continuationSeparator" w:id="0">
    <w:p w:rsidR="00F12EB8" w:rsidRDefault="00F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82" w:rsidRDefault="001A2482">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1A2482" w:rsidRDefault="001A2482">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82" w:rsidRDefault="001A2482">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02D10">
      <w:rPr>
        <w:rStyle w:val="PageNumber"/>
        <w:noProof/>
        <w:szCs w:val="24"/>
      </w:rPr>
      <w:t>3</w:t>
    </w:r>
    <w:r>
      <w:rPr>
        <w:rStyle w:val="PageNumber"/>
        <w:szCs w:val="24"/>
      </w:rPr>
      <w:fldChar w:fldCharType="end"/>
    </w:r>
  </w:p>
  <w:p w:rsidR="001A2482" w:rsidRDefault="001A2482">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82" w:rsidRPr="009A6788" w:rsidRDefault="001A2482" w:rsidP="001A2482">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82" w:rsidRDefault="001A2482" w:rsidP="001A2482">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02D10">
      <w:rPr>
        <w:rStyle w:val="PageNumber"/>
        <w:noProof/>
      </w:rPr>
      <w:t>5</w:t>
    </w:r>
    <w:r>
      <w:rPr>
        <w:rStyle w:val="PageNumber"/>
      </w:rPr>
      <w:fldChar w:fldCharType="end"/>
    </w:r>
  </w:p>
  <w:p w:rsidR="001A2482" w:rsidRDefault="001A2482">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B8" w:rsidRDefault="00F12EB8">
      <w:r>
        <w:separator/>
      </w:r>
    </w:p>
  </w:footnote>
  <w:footnote w:type="continuationSeparator" w:id="0">
    <w:p w:rsidR="00F12EB8" w:rsidRDefault="00F1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82" w:rsidRDefault="001A2482">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82" w:rsidRPr="00905F07" w:rsidRDefault="001A2482" w:rsidP="001A2482">
    <w:pPr>
      <w:pStyle w:val="Header"/>
      <w:rPr>
        <w:rFonts w:ascii="Arial Narrow" w:hAnsi="Arial Narrow" w:cs="Arial"/>
        <w:sz w:val="18"/>
        <w:szCs w:val="18"/>
        <w:u w:val="single"/>
        <w:lang w:val="en-GB"/>
      </w:rPr>
    </w:pPr>
    <w:r w:rsidRPr="00474F81">
      <w:rPr>
        <w:rStyle w:val="tw4winMark"/>
        <w:noProof/>
        <w:szCs w:val="18"/>
        <w:lang w:val="sl-SI" w:eastAsia="zh-TW"/>
      </w:rPr>
      <w:t>{0&gt;</w:t>
    </w:r>
    <w:r w:rsidRPr="00474F81">
      <w:rPr>
        <w:rFonts w:ascii="Arial Narrow" w:eastAsia="Arial Narrow" w:hAnsi="Arial Narrow" w:cs="Arial Narrow"/>
        <w:noProof/>
        <w:vanish/>
        <w:sz w:val="18"/>
        <w:szCs w:val="18"/>
        <w:u w:val="single"/>
        <w:lang w:val="sl-SI" w:eastAsia="zh-TW"/>
      </w:rPr>
      <w:t xml:space="preserve">GfNA-II-B-Erasmus+ Grant agreement – Studies KA107 -  2015 </w:t>
    </w:r>
    <w:r w:rsidRPr="00474F81">
      <w:rPr>
        <w:rStyle w:val="tw4winMark"/>
        <w:noProof/>
        <w:szCs w:val="18"/>
        <w:lang w:val="sl-SI" w:eastAsia="zh-TW"/>
      </w:rPr>
      <w:t>&lt;}0{&gt;</w:t>
    </w:r>
    <w:r w:rsidR="001820CF">
      <w:rPr>
        <w:rFonts w:ascii="Arial Narrow" w:hAnsi="Arial Narrow" w:cs="Arial"/>
        <w:noProof/>
        <w:sz w:val="18"/>
        <w:szCs w:val="18"/>
        <w:u w:val="single"/>
        <w:lang w:val="sl-SI" w:eastAsia="sl-SI"/>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74F81">
      <w:rPr>
        <w:rFonts w:ascii="Arial Narrow" w:eastAsia="Arial Narrow" w:hAnsi="Arial Narrow" w:cs="Arial Narrow"/>
        <w:noProof/>
        <w:sz w:val="18"/>
        <w:szCs w:val="18"/>
        <w:u w:val="single"/>
        <w:lang w:val="sl-SI" w:eastAsia="zh-TW"/>
      </w:rPr>
      <w:t xml:space="preserve">GfNA-II-B-Erasmus+ Sporazum o dotaciji – Študij KA107 -  2015 </w:t>
    </w:r>
    <w:r w:rsidRPr="00474F81">
      <w:rPr>
        <w:rStyle w:val="tw4winMark"/>
        <w:noProof/>
        <w:szCs w:val="18"/>
        <w:lang w:val="sl-SI" w:eastAsia="zh-TW"/>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82" w:rsidRPr="00FE149C" w:rsidRDefault="001A2482" w:rsidP="001A2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3335C30"/>
    <w:multiLevelType w:val="hybridMultilevel"/>
    <w:tmpl w:val="CED45A34"/>
    <w:lvl w:ilvl="0" w:tplc="DCB6DD66">
      <w:numFmt w:val="bullet"/>
      <w:lvlText w:val="-"/>
      <w:lvlJc w:val="left"/>
      <w:pPr>
        <w:ind w:left="1080" w:hanging="360"/>
      </w:pPr>
      <w:rPr>
        <w:rFonts w:ascii="Times New Roman" w:eastAsia="Times New Roman" w:hAnsi="Times New Roman" w:cs="Times New Roman" w:hint="default"/>
      </w:rPr>
    </w:lvl>
    <w:lvl w:ilvl="1" w:tplc="0DA276E2" w:tentative="1">
      <w:start w:val="1"/>
      <w:numFmt w:val="bullet"/>
      <w:lvlText w:val="o"/>
      <w:lvlJc w:val="left"/>
      <w:pPr>
        <w:ind w:left="1800" w:hanging="360"/>
      </w:pPr>
      <w:rPr>
        <w:rFonts w:ascii="Courier New" w:hAnsi="Courier New" w:cs="Courier New" w:hint="default"/>
      </w:rPr>
    </w:lvl>
    <w:lvl w:ilvl="2" w:tplc="5BC616B0" w:tentative="1">
      <w:start w:val="1"/>
      <w:numFmt w:val="bullet"/>
      <w:lvlText w:val=""/>
      <w:lvlJc w:val="left"/>
      <w:pPr>
        <w:ind w:left="2520" w:hanging="360"/>
      </w:pPr>
      <w:rPr>
        <w:rFonts w:ascii="Wingdings" w:hAnsi="Wingdings" w:hint="default"/>
      </w:rPr>
    </w:lvl>
    <w:lvl w:ilvl="3" w:tplc="E1FACE94" w:tentative="1">
      <w:start w:val="1"/>
      <w:numFmt w:val="bullet"/>
      <w:lvlText w:val=""/>
      <w:lvlJc w:val="left"/>
      <w:pPr>
        <w:ind w:left="3240" w:hanging="360"/>
      </w:pPr>
      <w:rPr>
        <w:rFonts w:ascii="Symbol" w:hAnsi="Symbol" w:hint="default"/>
      </w:rPr>
    </w:lvl>
    <w:lvl w:ilvl="4" w:tplc="957A055A" w:tentative="1">
      <w:start w:val="1"/>
      <w:numFmt w:val="bullet"/>
      <w:lvlText w:val="o"/>
      <w:lvlJc w:val="left"/>
      <w:pPr>
        <w:ind w:left="3960" w:hanging="360"/>
      </w:pPr>
      <w:rPr>
        <w:rFonts w:ascii="Courier New" w:hAnsi="Courier New" w:cs="Courier New" w:hint="default"/>
      </w:rPr>
    </w:lvl>
    <w:lvl w:ilvl="5" w:tplc="9AB8EDAC" w:tentative="1">
      <w:start w:val="1"/>
      <w:numFmt w:val="bullet"/>
      <w:lvlText w:val=""/>
      <w:lvlJc w:val="left"/>
      <w:pPr>
        <w:ind w:left="4680" w:hanging="360"/>
      </w:pPr>
      <w:rPr>
        <w:rFonts w:ascii="Wingdings" w:hAnsi="Wingdings" w:hint="default"/>
      </w:rPr>
    </w:lvl>
    <w:lvl w:ilvl="6" w:tplc="6DEA3C68" w:tentative="1">
      <w:start w:val="1"/>
      <w:numFmt w:val="bullet"/>
      <w:lvlText w:val=""/>
      <w:lvlJc w:val="left"/>
      <w:pPr>
        <w:ind w:left="5400" w:hanging="360"/>
      </w:pPr>
      <w:rPr>
        <w:rFonts w:ascii="Symbol" w:hAnsi="Symbol" w:hint="default"/>
      </w:rPr>
    </w:lvl>
    <w:lvl w:ilvl="7" w:tplc="C2C494BE" w:tentative="1">
      <w:start w:val="1"/>
      <w:numFmt w:val="bullet"/>
      <w:lvlText w:val="o"/>
      <w:lvlJc w:val="left"/>
      <w:pPr>
        <w:ind w:left="6120" w:hanging="360"/>
      </w:pPr>
      <w:rPr>
        <w:rFonts w:ascii="Courier New" w:hAnsi="Courier New" w:cs="Courier New" w:hint="default"/>
      </w:rPr>
    </w:lvl>
    <w:lvl w:ilvl="8" w:tplc="D2D83B5C" w:tentative="1">
      <w:start w:val="1"/>
      <w:numFmt w:val="bullet"/>
      <w:lvlText w:val=""/>
      <w:lvlJc w:val="left"/>
      <w:pPr>
        <w:ind w:left="6840" w:hanging="360"/>
      </w:pPr>
      <w:rPr>
        <w:rFonts w:ascii="Wingdings" w:hAnsi="Wingdings" w:hint="default"/>
      </w:rPr>
    </w:lvl>
  </w:abstractNum>
  <w:abstractNum w:abstractNumId="3">
    <w:nsid w:val="09070BBB"/>
    <w:multiLevelType w:val="hybridMultilevel"/>
    <w:tmpl w:val="11901934"/>
    <w:lvl w:ilvl="0" w:tplc="6A18A970">
      <w:start w:val="1"/>
      <w:numFmt w:val="bullet"/>
      <w:lvlText w:val=""/>
      <w:lvlJc w:val="left"/>
      <w:pPr>
        <w:tabs>
          <w:tab w:val="num" w:pos="1627"/>
        </w:tabs>
        <w:ind w:left="1627" w:hanging="360"/>
      </w:pPr>
      <w:rPr>
        <w:rFonts w:ascii="Wingdings" w:hAnsi="Wingdings" w:hint="default"/>
      </w:rPr>
    </w:lvl>
    <w:lvl w:ilvl="1" w:tplc="B5BA1468">
      <w:start w:val="1"/>
      <w:numFmt w:val="bullet"/>
      <w:lvlText w:val="o"/>
      <w:lvlJc w:val="left"/>
      <w:pPr>
        <w:ind w:left="2347" w:hanging="360"/>
      </w:pPr>
      <w:rPr>
        <w:rFonts w:ascii="Courier New" w:hAnsi="Courier New" w:cs="Courier New" w:hint="default"/>
      </w:rPr>
    </w:lvl>
    <w:lvl w:ilvl="2" w:tplc="3EB28EB8" w:tentative="1">
      <w:start w:val="1"/>
      <w:numFmt w:val="bullet"/>
      <w:lvlText w:val=""/>
      <w:lvlJc w:val="left"/>
      <w:pPr>
        <w:ind w:left="3067" w:hanging="360"/>
      </w:pPr>
      <w:rPr>
        <w:rFonts w:ascii="Wingdings" w:hAnsi="Wingdings" w:hint="default"/>
      </w:rPr>
    </w:lvl>
    <w:lvl w:ilvl="3" w:tplc="A95CDBB4" w:tentative="1">
      <w:start w:val="1"/>
      <w:numFmt w:val="bullet"/>
      <w:lvlText w:val=""/>
      <w:lvlJc w:val="left"/>
      <w:pPr>
        <w:ind w:left="3787" w:hanging="360"/>
      </w:pPr>
      <w:rPr>
        <w:rFonts w:ascii="Symbol" w:hAnsi="Symbol" w:hint="default"/>
      </w:rPr>
    </w:lvl>
    <w:lvl w:ilvl="4" w:tplc="077C6298" w:tentative="1">
      <w:start w:val="1"/>
      <w:numFmt w:val="bullet"/>
      <w:lvlText w:val="o"/>
      <w:lvlJc w:val="left"/>
      <w:pPr>
        <w:ind w:left="4507" w:hanging="360"/>
      </w:pPr>
      <w:rPr>
        <w:rFonts w:ascii="Courier New" w:hAnsi="Courier New" w:cs="Courier New" w:hint="default"/>
      </w:rPr>
    </w:lvl>
    <w:lvl w:ilvl="5" w:tplc="F5F4126C" w:tentative="1">
      <w:start w:val="1"/>
      <w:numFmt w:val="bullet"/>
      <w:lvlText w:val=""/>
      <w:lvlJc w:val="left"/>
      <w:pPr>
        <w:ind w:left="5227" w:hanging="360"/>
      </w:pPr>
      <w:rPr>
        <w:rFonts w:ascii="Wingdings" w:hAnsi="Wingdings" w:hint="default"/>
      </w:rPr>
    </w:lvl>
    <w:lvl w:ilvl="6" w:tplc="1B92128C" w:tentative="1">
      <w:start w:val="1"/>
      <w:numFmt w:val="bullet"/>
      <w:lvlText w:val=""/>
      <w:lvlJc w:val="left"/>
      <w:pPr>
        <w:ind w:left="5947" w:hanging="360"/>
      </w:pPr>
      <w:rPr>
        <w:rFonts w:ascii="Symbol" w:hAnsi="Symbol" w:hint="default"/>
      </w:rPr>
    </w:lvl>
    <w:lvl w:ilvl="7" w:tplc="D0503268" w:tentative="1">
      <w:start w:val="1"/>
      <w:numFmt w:val="bullet"/>
      <w:lvlText w:val="o"/>
      <w:lvlJc w:val="left"/>
      <w:pPr>
        <w:ind w:left="6667" w:hanging="360"/>
      </w:pPr>
      <w:rPr>
        <w:rFonts w:ascii="Courier New" w:hAnsi="Courier New" w:cs="Courier New" w:hint="default"/>
      </w:rPr>
    </w:lvl>
    <w:lvl w:ilvl="8" w:tplc="3FECCD22" w:tentative="1">
      <w:start w:val="1"/>
      <w:numFmt w:val="bullet"/>
      <w:lvlText w:val=""/>
      <w:lvlJc w:val="left"/>
      <w:pPr>
        <w:ind w:left="7387" w:hanging="360"/>
      </w:pPr>
      <w:rPr>
        <w:rFonts w:ascii="Wingdings" w:hAnsi="Wingdings" w:hint="default"/>
      </w:rPr>
    </w:lvl>
  </w:abstractNum>
  <w:abstractNum w:abstractNumId="4">
    <w:nsid w:val="0A1461CF"/>
    <w:multiLevelType w:val="hybridMultilevel"/>
    <w:tmpl w:val="70A864A0"/>
    <w:lvl w:ilvl="0" w:tplc="9A24E106">
      <w:start w:val="1"/>
      <w:numFmt w:val="decimal"/>
      <w:lvlText w:val="%1."/>
      <w:lvlJc w:val="left"/>
      <w:pPr>
        <w:ind w:left="720" w:hanging="360"/>
      </w:pPr>
      <w:rPr>
        <w:rFonts w:cs="Times New Roman"/>
      </w:rPr>
    </w:lvl>
    <w:lvl w:ilvl="1" w:tplc="63728F14">
      <w:start w:val="1"/>
      <w:numFmt w:val="lowerLetter"/>
      <w:lvlText w:val="%2."/>
      <w:lvlJc w:val="left"/>
      <w:pPr>
        <w:ind w:left="1440" w:hanging="360"/>
      </w:pPr>
      <w:rPr>
        <w:rFonts w:cs="Times New Roman"/>
      </w:rPr>
    </w:lvl>
    <w:lvl w:ilvl="2" w:tplc="5B461FA0">
      <w:start w:val="1"/>
      <w:numFmt w:val="lowerRoman"/>
      <w:lvlText w:val="%3."/>
      <w:lvlJc w:val="right"/>
      <w:pPr>
        <w:ind w:left="2160" w:hanging="180"/>
      </w:pPr>
      <w:rPr>
        <w:rFonts w:cs="Times New Roman"/>
      </w:rPr>
    </w:lvl>
    <w:lvl w:ilvl="3" w:tplc="C46605C0">
      <w:start w:val="1"/>
      <w:numFmt w:val="decimal"/>
      <w:lvlText w:val="%4."/>
      <w:lvlJc w:val="left"/>
      <w:pPr>
        <w:ind w:left="2880" w:hanging="360"/>
      </w:pPr>
      <w:rPr>
        <w:rFonts w:cs="Times New Roman"/>
      </w:rPr>
    </w:lvl>
    <w:lvl w:ilvl="4" w:tplc="F62802BA">
      <w:start w:val="1"/>
      <w:numFmt w:val="lowerLetter"/>
      <w:lvlText w:val="%5."/>
      <w:lvlJc w:val="left"/>
      <w:pPr>
        <w:ind w:left="3600" w:hanging="360"/>
      </w:pPr>
      <w:rPr>
        <w:rFonts w:cs="Times New Roman"/>
      </w:rPr>
    </w:lvl>
    <w:lvl w:ilvl="5" w:tplc="ECBEC88E">
      <w:start w:val="1"/>
      <w:numFmt w:val="lowerRoman"/>
      <w:lvlText w:val="%6."/>
      <w:lvlJc w:val="right"/>
      <w:pPr>
        <w:ind w:left="4320" w:hanging="180"/>
      </w:pPr>
      <w:rPr>
        <w:rFonts w:cs="Times New Roman"/>
      </w:rPr>
    </w:lvl>
    <w:lvl w:ilvl="6" w:tplc="78BA0C90">
      <w:start w:val="1"/>
      <w:numFmt w:val="decimal"/>
      <w:lvlText w:val="%7."/>
      <w:lvlJc w:val="left"/>
      <w:pPr>
        <w:ind w:left="5040" w:hanging="360"/>
      </w:pPr>
      <w:rPr>
        <w:rFonts w:cs="Times New Roman"/>
      </w:rPr>
    </w:lvl>
    <w:lvl w:ilvl="7" w:tplc="431ACB06">
      <w:start w:val="1"/>
      <w:numFmt w:val="lowerLetter"/>
      <w:lvlText w:val="%8."/>
      <w:lvlJc w:val="left"/>
      <w:pPr>
        <w:ind w:left="5760" w:hanging="360"/>
      </w:pPr>
      <w:rPr>
        <w:rFonts w:cs="Times New Roman"/>
      </w:rPr>
    </w:lvl>
    <w:lvl w:ilvl="8" w:tplc="295AD7D2">
      <w:start w:val="1"/>
      <w:numFmt w:val="lowerRoman"/>
      <w:lvlText w:val="%9."/>
      <w:lvlJc w:val="right"/>
      <w:pPr>
        <w:ind w:left="6480" w:hanging="180"/>
      </w:pPr>
      <w:rPr>
        <w:rFonts w:cs="Times New Roman"/>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087968"/>
    <w:multiLevelType w:val="hybridMultilevel"/>
    <w:tmpl w:val="D12E7416"/>
    <w:lvl w:ilvl="0" w:tplc="5DD06F4E">
      <w:start w:val="1"/>
      <w:numFmt w:val="bullet"/>
      <w:lvlText w:val=""/>
      <w:lvlJc w:val="left"/>
      <w:pPr>
        <w:tabs>
          <w:tab w:val="num" w:pos="720"/>
        </w:tabs>
        <w:ind w:left="720" w:hanging="360"/>
      </w:pPr>
      <w:rPr>
        <w:rFonts w:ascii="Symbol" w:hAnsi="Symbol" w:hint="default"/>
      </w:rPr>
    </w:lvl>
    <w:lvl w:ilvl="1" w:tplc="98846652" w:tentative="1">
      <w:start w:val="1"/>
      <w:numFmt w:val="bullet"/>
      <w:lvlText w:val="o"/>
      <w:lvlJc w:val="left"/>
      <w:pPr>
        <w:tabs>
          <w:tab w:val="num" w:pos="1440"/>
        </w:tabs>
        <w:ind w:left="1440" w:hanging="360"/>
      </w:pPr>
      <w:rPr>
        <w:rFonts w:ascii="Courier New" w:hAnsi="Courier New" w:cs="Courier New" w:hint="default"/>
      </w:rPr>
    </w:lvl>
    <w:lvl w:ilvl="2" w:tplc="B73E4714" w:tentative="1">
      <w:start w:val="1"/>
      <w:numFmt w:val="bullet"/>
      <w:lvlText w:val=""/>
      <w:lvlJc w:val="left"/>
      <w:pPr>
        <w:tabs>
          <w:tab w:val="num" w:pos="2160"/>
        </w:tabs>
        <w:ind w:left="2160" w:hanging="360"/>
      </w:pPr>
      <w:rPr>
        <w:rFonts w:ascii="Wingdings" w:hAnsi="Wingdings" w:hint="default"/>
      </w:rPr>
    </w:lvl>
    <w:lvl w:ilvl="3" w:tplc="1B027FEA" w:tentative="1">
      <w:start w:val="1"/>
      <w:numFmt w:val="bullet"/>
      <w:lvlText w:val=""/>
      <w:lvlJc w:val="left"/>
      <w:pPr>
        <w:tabs>
          <w:tab w:val="num" w:pos="2880"/>
        </w:tabs>
        <w:ind w:left="2880" w:hanging="360"/>
      </w:pPr>
      <w:rPr>
        <w:rFonts w:ascii="Symbol" w:hAnsi="Symbol" w:hint="default"/>
      </w:rPr>
    </w:lvl>
    <w:lvl w:ilvl="4" w:tplc="A804504A" w:tentative="1">
      <w:start w:val="1"/>
      <w:numFmt w:val="bullet"/>
      <w:lvlText w:val="o"/>
      <w:lvlJc w:val="left"/>
      <w:pPr>
        <w:tabs>
          <w:tab w:val="num" w:pos="3600"/>
        </w:tabs>
        <w:ind w:left="3600" w:hanging="360"/>
      </w:pPr>
      <w:rPr>
        <w:rFonts w:ascii="Courier New" w:hAnsi="Courier New" w:cs="Courier New" w:hint="default"/>
      </w:rPr>
    </w:lvl>
    <w:lvl w:ilvl="5" w:tplc="955C986C" w:tentative="1">
      <w:start w:val="1"/>
      <w:numFmt w:val="bullet"/>
      <w:lvlText w:val=""/>
      <w:lvlJc w:val="left"/>
      <w:pPr>
        <w:tabs>
          <w:tab w:val="num" w:pos="4320"/>
        </w:tabs>
        <w:ind w:left="4320" w:hanging="360"/>
      </w:pPr>
      <w:rPr>
        <w:rFonts w:ascii="Wingdings" w:hAnsi="Wingdings" w:hint="default"/>
      </w:rPr>
    </w:lvl>
    <w:lvl w:ilvl="6" w:tplc="110EAEC8" w:tentative="1">
      <w:start w:val="1"/>
      <w:numFmt w:val="bullet"/>
      <w:lvlText w:val=""/>
      <w:lvlJc w:val="left"/>
      <w:pPr>
        <w:tabs>
          <w:tab w:val="num" w:pos="5040"/>
        </w:tabs>
        <w:ind w:left="5040" w:hanging="360"/>
      </w:pPr>
      <w:rPr>
        <w:rFonts w:ascii="Symbol" w:hAnsi="Symbol" w:hint="default"/>
      </w:rPr>
    </w:lvl>
    <w:lvl w:ilvl="7" w:tplc="BD840C5C" w:tentative="1">
      <w:start w:val="1"/>
      <w:numFmt w:val="bullet"/>
      <w:lvlText w:val="o"/>
      <w:lvlJc w:val="left"/>
      <w:pPr>
        <w:tabs>
          <w:tab w:val="num" w:pos="5760"/>
        </w:tabs>
        <w:ind w:left="5760" w:hanging="360"/>
      </w:pPr>
      <w:rPr>
        <w:rFonts w:ascii="Courier New" w:hAnsi="Courier New" w:cs="Courier New" w:hint="default"/>
      </w:rPr>
    </w:lvl>
    <w:lvl w:ilvl="8" w:tplc="6908F3DA" w:tentative="1">
      <w:start w:val="1"/>
      <w:numFmt w:val="bullet"/>
      <w:lvlText w:val=""/>
      <w:lvlJc w:val="left"/>
      <w:pPr>
        <w:tabs>
          <w:tab w:val="num" w:pos="6480"/>
        </w:tabs>
        <w:ind w:left="6480" w:hanging="360"/>
      </w:pPr>
      <w:rPr>
        <w:rFonts w:ascii="Wingdings" w:hAnsi="Wingdings"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E7D4550E">
      <w:start w:val="1"/>
      <w:numFmt w:val="bullet"/>
      <w:lvlText w:val="–"/>
      <w:lvlJc w:val="left"/>
      <w:pPr>
        <w:ind w:left="720" w:hanging="360"/>
      </w:pPr>
      <w:rPr>
        <w:rFonts w:ascii="Times New Roman" w:hAnsi="Times New Roman" w:hint="default"/>
      </w:rPr>
    </w:lvl>
    <w:lvl w:ilvl="1" w:tplc="66346FFE" w:tentative="1">
      <w:start w:val="1"/>
      <w:numFmt w:val="bullet"/>
      <w:lvlText w:val="o"/>
      <w:lvlJc w:val="left"/>
      <w:pPr>
        <w:ind w:left="1440" w:hanging="360"/>
      </w:pPr>
      <w:rPr>
        <w:rFonts w:ascii="Courier New" w:hAnsi="Courier New" w:cs="Courier New" w:hint="default"/>
      </w:rPr>
    </w:lvl>
    <w:lvl w:ilvl="2" w:tplc="04B60C40" w:tentative="1">
      <w:start w:val="1"/>
      <w:numFmt w:val="bullet"/>
      <w:lvlText w:val=""/>
      <w:lvlJc w:val="left"/>
      <w:pPr>
        <w:ind w:left="2160" w:hanging="360"/>
      </w:pPr>
      <w:rPr>
        <w:rFonts w:ascii="Wingdings" w:hAnsi="Wingdings" w:hint="default"/>
      </w:rPr>
    </w:lvl>
    <w:lvl w:ilvl="3" w:tplc="6562F7D6" w:tentative="1">
      <w:start w:val="1"/>
      <w:numFmt w:val="bullet"/>
      <w:lvlText w:val=""/>
      <w:lvlJc w:val="left"/>
      <w:pPr>
        <w:ind w:left="2880" w:hanging="360"/>
      </w:pPr>
      <w:rPr>
        <w:rFonts w:ascii="Symbol" w:hAnsi="Symbol" w:hint="default"/>
      </w:rPr>
    </w:lvl>
    <w:lvl w:ilvl="4" w:tplc="4D3A08DE" w:tentative="1">
      <w:start w:val="1"/>
      <w:numFmt w:val="bullet"/>
      <w:lvlText w:val="o"/>
      <w:lvlJc w:val="left"/>
      <w:pPr>
        <w:ind w:left="3600" w:hanging="360"/>
      </w:pPr>
      <w:rPr>
        <w:rFonts w:ascii="Courier New" w:hAnsi="Courier New" w:cs="Courier New" w:hint="default"/>
      </w:rPr>
    </w:lvl>
    <w:lvl w:ilvl="5" w:tplc="7A72E044" w:tentative="1">
      <w:start w:val="1"/>
      <w:numFmt w:val="bullet"/>
      <w:lvlText w:val=""/>
      <w:lvlJc w:val="left"/>
      <w:pPr>
        <w:ind w:left="4320" w:hanging="360"/>
      </w:pPr>
      <w:rPr>
        <w:rFonts w:ascii="Wingdings" w:hAnsi="Wingdings" w:hint="default"/>
      </w:rPr>
    </w:lvl>
    <w:lvl w:ilvl="6" w:tplc="29F4E39E" w:tentative="1">
      <w:start w:val="1"/>
      <w:numFmt w:val="bullet"/>
      <w:lvlText w:val=""/>
      <w:lvlJc w:val="left"/>
      <w:pPr>
        <w:ind w:left="5040" w:hanging="360"/>
      </w:pPr>
      <w:rPr>
        <w:rFonts w:ascii="Symbol" w:hAnsi="Symbol" w:hint="default"/>
      </w:rPr>
    </w:lvl>
    <w:lvl w:ilvl="7" w:tplc="D71AA8F4" w:tentative="1">
      <w:start w:val="1"/>
      <w:numFmt w:val="bullet"/>
      <w:lvlText w:val="o"/>
      <w:lvlJc w:val="left"/>
      <w:pPr>
        <w:ind w:left="5760" w:hanging="360"/>
      </w:pPr>
      <w:rPr>
        <w:rFonts w:ascii="Courier New" w:hAnsi="Courier New" w:cs="Courier New" w:hint="default"/>
      </w:rPr>
    </w:lvl>
    <w:lvl w:ilvl="8" w:tplc="09788EFC" w:tentative="1">
      <w:start w:val="1"/>
      <w:numFmt w:val="bullet"/>
      <w:lvlText w:val=""/>
      <w:lvlJc w:val="left"/>
      <w:pPr>
        <w:ind w:left="6480" w:hanging="360"/>
      </w:pPr>
      <w:rPr>
        <w:rFonts w:ascii="Wingdings" w:hAnsi="Wingdings" w:hint="default"/>
      </w:rPr>
    </w:lvl>
  </w:abstractNum>
  <w:abstractNum w:abstractNumId="9">
    <w:nsid w:val="3F9C0E1A"/>
    <w:multiLevelType w:val="hybridMultilevel"/>
    <w:tmpl w:val="6D6426DE"/>
    <w:lvl w:ilvl="0" w:tplc="27DA1ED6">
      <w:start w:val="1"/>
      <w:numFmt w:val="decimal"/>
      <w:lvlText w:val="%1."/>
      <w:lvlJc w:val="left"/>
      <w:pPr>
        <w:ind w:left="1287" w:hanging="360"/>
      </w:pPr>
    </w:lvl>
    <w:lvl w:ilvl="1" w:tplc="425E6232" w:tentative="1">
      <w:start w:val="1"/>
      <w:numFmt w:val="lowerLetter"/>
      <w:lvlText w:val="%2."/>
      <w:lvlJc w:val="left"/>
      <w:pPr>
        <w:ind w:left="2007" w:hanging="360"/>
      </w:pPr>
    </w:lvl>
    <w:lvl w:ilvl="2" w:tplc="6E727B54" w:tentative="1">
      <w:start w:val="1"/>
      <w:numFmt w:val="lowerRoman"/>
      <w:lvlText w:val="%3."/>
      <w:lvlJc w:val="right"/>
      <w:pPr>
        <w:ind w:left="2727" w:hanging="180"/>
      </w:pPr>
    </w:lvl>
    <w:lvl w:ilvl="3" w:tplc="E04EB828" w:tentative="1">
      <w:start w:val="1"/>
      <w:numFmt w:val="decimal"/>
      <w:lvlText w:val="%4."/>
      <w:lvlJc w:val="left"/>
      <w:pPr>
        <w:ind w:left="3447" w:hanging="360"/>
      </w:pPr>
    </w:lvl>
    <w:lvl w:ilvl="4" w:tplc="83B2A78E" w:tentative="1">
      <w:start w:val="1"/>
      <w:numFmt w:val="lowerLetter"/>
      <w:lvlText w:val="%5."/>
      <w:lvlJc w:val="left"/>
      <w:pPr>
        <w:ind w:left="4167" w:hanging="360"/>
      </w:pPr>
    </w:lvl>
    <w:lvl w:ilvl="5" w:tplc="81FE69FA" w:tentative="1">
      <w:start w:val="1"/>
      <w:numFmt w:val="lowerRoman"/>
      <w:lvlText w:val="%6."/>
      <w:lvlJc w:val="right"/>
      <w:pPr>
        <w:ind w:left="4887" w:hanging="180"/>
      </w:pPr>
    </w:lvl>
    <w:lvl w:ilvl="6" w:tplc="057CD650" w:tentative="1">
      <w:start w:val="1"/>
      <w:numFmt w:val="decimal"/>
      <w:lvlText w:val="%7."/>
      <w:lvlJc w:val="left"/>
      <w:pPr>
        <w:ind w:left="5607" w:hanging="360"/>
      </w:pPr>
    </w:lvl>
    <w:lvl w:ilvl="7" w:tplc="3CC00192" w:tentative="1">
      <w:start w:val="1"/>
      <w:numFmt w:val="lowerLetter"/>
      <w:lvlText w:val="%8."/>
      <w:lvlJc w:val="left"/>
      <w:pPr>
        <w:ind w:left="6327" w:hanging="360"/>
      </w:pPr>
    </w:lvl>
    <w:lvl w:ilvl="8" w:tplc="92CAFA14" w:tentative="1">
      <w:start w:val="1"/>
      <w:numFmt w:val="lowerRoman"/>
      <w:lvlText w:val="%9."/>
      <w:lvlJc w:val="right"/>
      <w:pPr>
        <w:ind w:left="7047" w:hanging="180"/>
      </w:pPr>
    </w:lvl>
  </w:abstractNum>
  <w:abstractNum w:abstractNumId="10">
    <w:nsid w:val="400F4948"/>
    <w:multiLevelType w:val="hybridMultilevel"/>
    <w:tmpl w:val="08EA451E"/>
    <w:lvl w:ilvl="0" w:tplc="ECA29B64">
      <w:start w:val="1"/>
      <w:numFmt w:val="bullet"/>
      <w:lvlText w:val=""/>
      <w:lvlJc w:val="left"/>
      <w:pPr>
        <w:ind w:left="1440" w:hanging="360"/>
      </w:pPr>
      <w:rPr>
        <w:rFonts w:ascii="Symbol" w:hAnsi="Symbol" w:hint="default"/>
      </w:rPr>
    </w:lvl>
    <w:lvl w:ilvl="1" w:tplc="FB3CB5E8" w:tentative="1">
      <w:start w:val="1"/>
      <w:numFmt w:val="bullet"/>
      <w:lvlText w:val="o"/>
      <w:lvlJc w:val="left"/>
      <w:pPr>
        <w:ind w:left="2160" w:hanging="360"/>
      </w:pPr>
      <w:rPr>
        <w:rFonts w:ascii="Courier New" w:hAnsi="Courier New" w:cs="Courier New" w:hint="default"/>
      </w:rPr>
    </w:lvl>
    <w:lvl w:ilvl="2" w:tplc="084C861C" w:tentative="1">
      <w:start w:val="1"/>
      <w:numFmt w:val="bullet"/>
      <w:lvlText w:val=""/>
      <w:lvlJc w:val="left"/>
      <w:pPr>
        <w:ind w:left="2880" w:hanging="360"/>
      </w:pPr>
      <w:rPr>
        <w:rFonts w:ascii="Wingdings" w:hAnsi="Wingdings" w:hint="default"/>
      </w:rPr>
    </w:lvl>
    <w:lvl w:ilvl="3" w:tplc="69E4B59A" w:tentative="1">
      <w:start w:val="1"/>
      <w:numFmt w:val="bullet"/>
      <w:lvlText w:val=""/>
      <w:lvlJc w:val="left"/>
      <w:pPr>
        <w:ind w:left="3600" w:hanging="360"/>
      </w:pPr>
      <w:rPr>
        <w:rFonts w:ascii="Symbol" w:hAnsi="Symbol" w:hint="default"/>
      </w:rPr>
    </w:lvl>
    <w:lvl w:ilvl="4" w:tplc="54E2FC30" w:tentative="1">
      <w:start w:val="1"/>
      <w:numFmt w:val="bullet"/>
      <w:lvlText w:val="o"/>
      <w:lvlJc w:val="left"/>
      <w:pPr>
        <w:ind w:left="4320" w:hanging="360"/>
      </w:pPr>
      <w:rPr>
        <w:rFonts w:ascii="Courier New" w:hAnsi="Courier New" w:cs="Courier New" w:hint="default"/>
      </w:rPr>
    </w:lvl>
    <w:lvl w:ilvl="5" w:tplc="65388FE8" w:tentative="1">
      <w:start w:val="1"/>
      <w:numFmt w:val="bullet"/>
      <w:lvlText w:val=""/>
      <w:lvlJc w:val="left"/>
      <w:pPr>
        <w:ind w:left="5040" w:hanging="360"/>
      </w:pPr>
      <w:rPr>
        <w:rFonts w:ascii="Wingdings" w:hAnsi="Wingdings" w:hint="default"/>
      </w:rPr>
    </w:lvl>
    <w:lvl w:ilvl="6" w:tplc="561CFB6C" w:tentative="1">
      <w:start w:val="1"/>
      <w:numFmt w:val="bullet"/>
      <w:lvlText w:val=""/>
      <w:lvlJc w:val="left"/>
      <w:pPr>
        <w:ind w:left="5760" w:hanging="360"/>
      </w:pPr>
      <w:rPr>
        <w:rFonts w:ascii="Symbol" w:hAnsi="Symbol" w:hint="default"/>
      </w:rPr>
    </w:lvl>
    <w:lvl w:ilvl="7" w:tplc="E91C86B2" w:tentative="1">
      <w:start w:val="1"/>
      <w:numFmt w:val="bullet"/>
      <w:lvlText w:val="o"/>
      <w:lvlJc w:val="left"/>
      <w:pPr>
        <w:ind w:left="6480" w:hanging="360"/>
      </w:pPr>
      <w:rPr>
        <w:rFonts w:ascii="Courier New" w:hAnsi="Courier New" w:cs="Courier New" w:hint="default"/>
      </w:rPr>
    </w:lvl>
    <w:lvl w:ilvl="8" w:tplc="EF423F08" w:tentative="1">
      <w:start w:val="1"/>
      <w:numFmt w:val="bullet"/>
      <w:lvlText w:val=""/>
      <w:lvlJc w:val="left"/>
      <w:pPr>
        <w:ind w:left="7200" w:hanging="360"/>
      </w:pPr>
      <w:rPr>
        <w:rFonts w:ascii="Wingdings" w:hAnsi="Wingdings" w:hint="default"/>
      </w:rPr>
    </w:lvl>
  </w:abstractNum>
  <w:abstractNum w:abstractNumId="11">
    <w:nsid w:val="6A686051"/>
    <w:multiLevelType w:val="hybridMultilevel"/>
    <w:tmpl w:val="70A864A0"/>
    <w:lvl w:ilvl="0" w:tplc="561C05CE">
      <w:start w:val="1"/>
      <w:numFmt w:val="decimal"/>
      <w:lvlText w:val="%1."/>
      <w:lvlJc w:val="left"/>
      <w:pPr>
        <w:ind w:left="720" w:hanging="360"/>
      </w:pPr>
      <w:rPr>
        <w:rFonts w:cs="Times New Roman"/>
      </w:rPr>
    </w:lvl>
    <w:lvl w:ilvl="1" w:tplc="31FC0482">
      <w:start w:val="1"/>
      <w:numFmt w:val="lowerLetter"/>
      <w:lvlText w:val="%2."/>
      <w:lvlJc w:val="left"/>
      <w:pPr>
        <w:ind w:left="1440" w:hanging="360"/>
      </w:pPr>
      <w:rPr>
        <w:rFonts w:cs="Times New Roman"/>
      </w:rPr>
    </w:lvl>
    <w:lvl w:ilvl="2" w:tplc="690EB72C">
      <w:start w:val="1"/>
      <w:numFmt w:val="lowerRoman"/>
      <w:lvlText w:val="%3."/>
      <w:lvlJc w:val="right"/>
      <w:pPr>
        <w:ind w:left="2160" w:hanging="180"/>
      </w:pPr>
      <w:rPr>
        <w:rFonts w:cs="Times New Roman"/>
      </w:rPr>
    </w:lvl>
    <w:lvl w:ilvl="3" w:tplc="AEEE4E66">
      <w:start w:val="1"/>
      <w:numFmt w:val="decimal"/>
      <w:lvlText w:val="%4."/>
      <w:lvlJc w:val="left"/>
      <w:pPr>
        <w:ind w:left="2880" w:hanging="360"/>
      </w:pPr>
      <w:rPr>
        <w:rFonts w:cs="Times New Roman"/>
      </w:rPr>
    </w:lvl>
    <w:lvl w:ilvl="4" w:tplc="FDF2F35C">
      <w:start w:val="1"/>
      <w:numFmt w:val="lowerLetter"/>
      <w:lvlText w:val="%5."/>
      <w:lvlJc w:val="left"/>
      <w:pPr>
        <w:ind w:left="3600" w:hanging="360"/>
      </w:pPr>
      <w:rPr>
        <w:rFonts w:cs="Times New Roman"/>
      </w:rPr>
    </w:lvl>
    <w:lvl w:ilvl="5" w:tplc="DBAAA9CA">
      <w:start w:val="1"/>
      <w:numFmt w:val="lowerRoman"/>
      <w:lvlText w:val="%6."/>
      <w:lvlJc w:val="right"/>
      <w:pPr>
        <w:ind w:left="4320" w:hanging="180"/>
      </w:pPr>
      <w:rPr>
        <w:rFonts w:cs="Times New Roman"/>
      </w:rPr>
    </w:lvl>
    <w:lvl w:ilvl="6" w:tplc="5044958A">
      <w:start w:val="1"/>
      <w:numFmt w:val="decimal"/>
      <w:lvlText w:val="%7."/>
      <w:lvlJc w:val="left"/>
      <w:pPr>
        <w:ind w:left="5040" w:hanging="360"/>
      </w:pPr>
      <w:rPr>
        <w:rFonts w:cs="Times New Roman"/>
      </w:rPr>
    </w:lvl>
    <w:lvl w:ilvl="7" w:tplc="48C6627A">
      <w:start w:val="1"/>
      <w:numFmt w:val="lowerLetter"/>
      <w:lvlText w:val="%8."/>
      <w:lvlJc w:val="left"/>
      <w:pPr>
        <w:ind w:left="5760" w:hanging="360"/>
      </w:pPr>
      <w:rPr>
        <w:rFonts w:cs="Times New Roman"/>
      </w:rPr>
    </w:lvl>
    <w:lvl w:ilvl="8" w:tplc="49CEB764">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705B9"/>
    <w:rsid w:val="001820CF"/>
    <w:rsid w:val="001A2482"/>
    <w:rsid w:val="00374108"/>
    <w:rsid w:val="003B5A5A"/>
    <w:rsid w:val="005A0056"/>
    <w:rsid w:val="00657023"/>
    <w:rsid w:val="00681178"/>
    <w:rsid w:val="00C02D10"/>
    <w:rsid w:val="00C25D6E"/>
    <w:rsid w:val="00C90E6A"/>
    <w:rsid w:val="00DE675C"/>
    <w:rsid w:val="00F12EB8"/>
    <w:rsid w:val="00F30EE2"/>
    <w:rsid w:val="00F93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D6313FB-1F55-4865-B02E-1E015446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 w:type="paragraph" w:styleId="NormalWeb">
    <w:name w:val="Normal (Web)"/>
    <w:basedOn w:val="Normal"/>
    <w:uiPriority w:val="99"/>
    <w:semiHidden/>
    <w:unhideWhenUsed/>
    <w:rsid w:val="001820CF"/>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2.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DE2E8-746D-460A-B813-AC1DF5CEFA61}">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0e52a87e-fa0e-4867-9149-5c43122db7fb"/>
    <ds:schemaRef ds:uri="http://schemas.microsoft.com/sharepoint/v3/field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5.xml><?xml version="1.0" encoding="utf-8"?>
<ds:datastoreItem xmlns:ds="http://schemas.openxmlformats.org/officeDocument/2006/customXml" ds:itemID="{F19C8C83-4B06-421C-87E9-E1FB02AA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2013</Words>
  <Characters>28103</Characters>
  <Application>Microsoft Office Word</Application>
  <DocSecurity>0</DocSecurity>
  <Lines>234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30056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Klavdija Draškovič</cp:lastModifiedBy>
  <cp:revision>8</cp:revision>
  <cp:lastPrinted>2014-06-03T02:21:00Z</cp:lastPrinted>
  <dcterms:created xsi:type="dcterms:W3CDTF">2015-07-15T11:03:00Z</dcterms:created>
  <dcterms:modified xsi:type="dcterms:W3CDTF">2015-07-15T11:24:00Z</dcterms:modified>
</cp:coreProperties>
</file>