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986" w:rsidRPr="00A60EE9" w:rsidRDefault="00A60EE9" w:rsidP="00A420A7">
      <w:pPr>
        <w:spacing w:before="120" w:after="0"/>
        <w:rPr>
          <w:rFonts w:asciiTheme="minorHAnsi" w:hAnsiTheme="minorHAnsi"/>
          <w:b/>
          <w:sz w:val="28"/>
          <w:szCs w:val="28"/>
          <w:lang w:val="sl-SI"/>
        </w:rPr>
      </w:pPr>
      <w:r w:rsidRPr="00A60EE9">
        <w:rPr>
          <w:rFonts w:asciiTheme="minorHAnsi" w:hAnsiTheme="minorHAnsi"/>
          <w:b/>
          <w:sz w:val="28"/>
          <w:szCs w:val="28"/>
          <w:lang w:val="sl-SI"/>
        </w:rPr>
        <w:t>Priloga II – Predvideni proračun</w:t>
      </w:r>
    </w:p>
    <w:p w:rsidR="00A420A7" w:rsidRPr="00A60EE9" w:rsidRDefault="00A60EE9" w:rsidP="007C2986">
      <w:pPr>
        <w:spacing w:before="120" w:after="0"/>
        <w:jc w:val="both"/>
        <w:rPr>
          <w:rFonts w:asciiTheme="minorHAnsi" w:hAnsiTheme="minorHAnsi"/>
          <w:lang w:val="sl-SI"/>
        </w:rPr>
      </w:pPr>
      <w:r w:rsidRPr="00A60EE9">
        <w:rPr>
          <w:rFonts w:asciiTheme="minorHAnsi" w:hAnsiTheme="minorHAnsi"/>
          <w:lang w:val="sl-SI"/>
        </w:rPr>
        <w:t>Številka sporazuma: &lt;</w:t>
      </w:r>
      <w:proofErr w:type="spellStart"/>
      <w:r w:rsidRPr="00A60EE9">
        <w:rPr>
          <w:rFonts w:asciiTheme="minorHAnsi" w:hAnsiTheme="minorHAnsi"/>
          <w:lang w:val="sl-SI"/>
        </w:rPr>
        <w:t>ProjectCode</w:t>
      </w:r>
      <w:proofErr w:type="spellEnd"/>
      <w:r w:rsidRPr="00A60EE9">
        <w:rPr>
          <w:rFonts w:asciiTheme="minorHAnsi" w:hAnsiTheme="minorHAnsi"/>
          <w:lang w:val="sl-SI"/>
        </w:rPr>
        <w:t>&gt;</w:t>
      </w:r>
    </w:p>
    <w:p w:rsidR="00A60EE9" w:rsidRPr="00A60EE9" w:rsidRDefault="00A60EE9" w:rsidP="007C2986">
      <w:pPr>
        <w:spacing w:before="120" w:after="0"/>
        <w:jc w:val="both"/>
        <w:rPr>
          <w:rFonts w:asciiTheme="minorHAnsi" w:hAnsiTheme="minorHAnsi"/>
          <w:lang w:val="sl-SI"/>
        </w:rPr>
      </w:pPr>
    </w:p>
    <w:p w:rsidR="007C2986" w:rsidRPr="00A60EE9" w:rsidRDefault="00A60EE9" w:rsidP="007C2986">
      <w:pPr>
        <w:pStyle w:val="e-FormsHeading2"/>
        <w:spacing w:before="0"/>
        <w:rPr>
          <w:rFonts w:asciiTheme="minorHAnsi" w:hAnsiTheme="minorHAnsi"/>
          <w:sz w:val="28"/>
          <w:szCs w:val="28"/>
          <w:lang w:val="sl-SI"/>
        </w:rPr>
      </w:pPr>
      <w:r w:rsidRPr="00A60EE9">
        <w:rPr>
          <w:rFonts w:asciiTheme="minorHAnsi" w:hAnsiTheme="minorHAnsi"/>
          <w:sz w:val="28"/>
          <w:szCs w:val="28"/>
          <w:lang w:val="sl-SI"/>
        </w:rPr>
        <w:t>Povzetek proračuna</w:t>
      </w:r>
    </w:p>
    <w:tbl>
      <w:tblPr>
        <w:tblW w:w="47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5"/>
        <w:gridCol w:w="3272"/>
      </w:tblGrid>
      <w:tr w:rsidR="00E04D1B" w:rsidRPr="00A60EE9" w:rsidTr="00E04D1B">
        <w:trPr>
          <w:trHeight w:val="1922"/>
        </w:trPr>
        <w:tc>
          <w:tcPr>
            <w:tcW w:w="3157" w:type="pct"/>
            <w:shd w:val="clear" w:color="auto" w:fill="D9D9D9" w:themeFill="background1" w:themeFillShade="D9"/>
            <w:vAlign w:val="center"/>
          </w:tcPr>
          <w:p w:rsidR="00E04D1B" w:rsidRPr="00A60EE9" w:rsidRDefault="00A60EE9" w:rsidP="004A0151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Proračunske postavke</w:t>
            </w:r>
          </w:p>
        </w:tc>
        <w:tc>
          <w:tcPr>
            <w:tcW w:w="1843" w:type="pct"/>
            <w:shd w:val="clear" w:color="auto" w:fill="D9D9D9" w:themeFill="background1" w:themeFillShade="D9"/>
            <w:vAlign w:val="center"/>
          </w:tcPr>
          <w:p w:rsidR="00E04D1B" w:rsidRPr="00A60EE9" w:rsidRDefault="00A60EE9" w:rsidP="004A0151">
            <w:pPr>
              <w:spacing w:before="120" w:after="120"/>
              <w:jc w:val="center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Skupaj na projekt v EUR</w:t>
            </w:r>
          </w:p>
        </w:tc>
      </w:tr>
      <w:tr w:rsidR="00A60EE9" w:rsidRPr="00A60EE9" w:rsidTr="00E04D1B">
        <w:trPr>
          <w:trHeight w:val="525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A60EE9" w:rsidP="009004B4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Upravljanje in izvajanja projekta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283AB1">
            <w:pPr>
              <w:jc w:val="both"/>
              <w:rPr>
                <w:rFonts w:asciiTheme="minorHAnsi" w:eastAsia="SimSun" w:hAnsiTheme="minorHAnsi" w:cs="Tahoma"/>
                <w:b/>
                <w:snapToGrid w:val="0"/>
                <w:kern w:val="3"/>
                <w:lang w:val="sl-SI" w:eastAsia="zh-CN"/>
              </w:rPr>
            </w:pPr>
          </w:p>
        </w:tc>
      </w:tr>
      <w:tr w:rsidR="00A60EE9" w:rsidRPr="00A60EE9" w:rsidTr="00E04D1B">
        <w:trPr>
          <w:trHeight w:val="525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A60EE9" w:rsidP="009004B4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Mednarodna projektna srečanja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283AB1">
            <w:pPr>
              <w:jc w:val="both"/>
              <w:rPr>
                <w:rFonts w:asciiTheme="minorHAnsi" w:eastAsia="SimSun" w:hAnsiTheme="minorHAnsi" w:cs="Tahoma"/>
                <w:b/>
                <w:snapToGrid w:val="0"/>
                <w:kern w:val="3"/>
                <w:lang w:val="sl-SI" w:eastAsia="zh-CN"/>
              </w:rPr>
            </w:pPr>
          </w:p>
        </w:tc>
      </w:tr>
      <w:tr w:rsidR="00A60EE9" w:rsidRPr="00A60EE9" w:rsidTr="00E04D1B">
        <w:trPr>
          <w:trHeight w:val="525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A60EE9" w:rsidP="009004B4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Intelektualni rezultati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283AB1">
            <w:pPr>
              <w:jc w:val="both"/>
              <w:rPr>
                <w:rFonts w:asciiTheme="minorHAnsi" w:eastAsia="SimSun" w:hAnsiTheme="minorHAnsi" w:cs="Tahoma"/>
                <w:b/>
                <w:snapToGrid w:val="0"/>
                <w:kern w:val="3"/>
                <w:lang w:val="sl-SI" w:eastAsia="zh-CN"/>
              </w:rPr>
            </w:pPr>
          </w:p>
        </w:tc>
      </w:tr>
      <w:tr w:rsidR="00A60EE9" w:rsidRPr="00A60EE9" w:rsidTr="00E04D1B">
        <w:trPr>
          <w:trHeight w:val="525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A60EE9" w:rsidP="009004B4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Multiplikacijski dogodki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283AB1">
            <w:pPr>
              <w:jc w:val="both"/>
              <w:rPr>
                <w:rFonts w:asciiTheme="minorHAnsi" w:eastAsia="SimSun" w:hAnsiTheme="minorHAnsi" w:cs="Tahoma"/>
                <w:b/>
                <w:snapToGrid w:val="0"/>
                <w:kern w:val="3"/>
                <w:lang w:val="sl-SI" w:eastAsia="zh-CN"/>
              </w:rPr>
            </w:pPr>
          </w:p>
        </w:tc>
      </w:tr>
      <w:tr w:rsidR="00A60EE9" w:rsidRPr="00A60EE9" w:rsidTr="00E04D1B">
        <w:trPr>
          <w:trHeight w:val="525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A60EE9" w:rsidP="009004B4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Pot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283AB1">
            <w:pPr>
              <w:jc w:val="both"/>
              <w:rPr>
                <w:rFonts w:asciiTheme="minorHAnsi" w:eastAsia="SimSun" w:hAnsiTheme="minorHAnsi" w:cs="Tahoma"/>
                <w:b/>
                <w:snapToGrid w:val="0"/>
                <w:kern w:val="3"/>
                <w:lang w:val="sl-SI" w:eastAsia="zh-CN"/>
              </w:rPr>
            </w:pPr>
          </w:p>
        </w:tc>
      </w:tr>
      <w:tr w:rsidR="00A60EE9" w:rsidRPr="00A60EE9" w:rsidTr="00E04D1B">
        <w:trPr>
          <w:trHeight w:val="525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6F6800" w:rsidP="009004B4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Individualna</w:t>
            </w:r>
            <w:bookmarkStart w:id="0" w:name="_GoBack"/>
            <w:bookmarkEnd w:id="0"/>
            <w:r w:rsidR="00A60EE9" w:rsidRPr="00A60EE9">
              <w:rPr>
                <w:rFonts w:asciiTheme="minorHAnsi" w:hAnsiTheme="minorHAnsi"/>
                <w:lang w:val="sl-SI"/>
              </w:rPr>
              <w:t xml:space="preserve"> podpora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283AB1">
            <w:pPr>
              <w:jc w:val="both"/>
              <w:rPr>
                <w:rFonts w:asciiTheme="minorHAnsi" w:eastAsia="SimSun" w:hAnsiTheme="minorHAnsi" w:cs="Tahoma"/>
                <w:b/>
                <w:snapToGrid w:val="0"/>
                <w:kern w:val="3"/>
                <w:lang w:val="sl-SI" w:eastAsia="zh-CN"/>
              </w:rPr>
            </w:pPr>
          </w:p>
        </w:tc>
      </w:tr>
      <w:tr w:rsidR="00A60EE9" w:rsidRPr="00A60EE9" w:rsidTr="00E04D1B">
        <w:trPr>
          <w:trHeight w:val="525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A60EE9" w:rsidP="009004B4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Jezikovna podpora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283AB1">
            <w:pPr>
              <w:jc w:val="both"/>
              <w:rPr>
                <w:rFonts w:asciiTheme="minorHAnsi" w:eastAsia="SimSun" w:hAnsiTheme="minorHAnsi" w:cs="Tahoma"/>
                <w:b/>
                <w:snapToGrid w:val="0"/>
                <w:kern w:val="3"/>
                <w:lang w:val="sl-SI" w:eastAsia="zh-CN"/>
              </w:rPr>
            </w:pPr>
          </w:p>
        </w:tc>
      </w:tr>
      <w:tr w:rsidR="00A60EE9" w:rsidRPr="00A60EE9" w:rsidTr="00E04D1B">
        <w:trPr>
          <w:trHeight w:val="804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A60EE9" w:rsidP="009004B4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Podpora za posebne potrebe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9004B4">
            <w:pPr>
              <w:spacing w:before="120" w:after="120"/>
              <w:jc w:val="center"/>
              <w:rPr>
                <w:rFonts w:asciiTheme="minorHAnsi" w:hAnsiTheme="minorHAnsi"/>
                <w:lang w:val="sl-SI"/>
              </w:rPr>
            </w:pPr>
          </w:p>
        </w:tc>
      </w:tr>
      <w:tr w:rsidR="00A60EE9" w:rsidRPr="00A60EE9" w:rsidTr="00E04D1B">
        <w:trPr>
          <w:trHeight w:val="804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A60EE9" w:rsidP="009004B4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Izredni stroški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9004B4">
            <w:pPr>
              <w:spacing w:before="120" w:after="120"/>
              <w:jc w:val="center"/>
              <w:rPr>
                <w:rFonts w:asciiTheme="minorHAnsi" w:hAnsiTheme="minorHAnsi"/>
                <w:lang w:val="sl-SI"/>
              </w:rPr>
            </w:pPr>
          </w:p>
        </w:tc>
      </w:tr>
      <w:tr w:rsidR="00A60EE9" w:rsidRPr="00A60EE9" w:rsidTr="00E04D1B">
        <w:trPr>
          <w:trHeight w:val="541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A60EE9" w:rsidP="009004B4">
            <w:pPr>
              <w:spacing w:before="120" w:after="120"/>
              <w:rPr>
                <w:rFonts w:asciiTheme="minorHAnsi" w:hAnsiTheme="minorHAnsi"/>
                <w:lang w:val="sl-SI"/>
              </w:rPr>
            </w:pPr>
            <w:r w:rsidRPr="00A60EE9">
              <w:rPr>
                <w:rFonts w:asciiTheme="minorHAnsi" w:hAnsiTheme="minorHAnsi"/>
                <w:lang w:val="sl-SI"/>
              </w:rPr>
              <w:t>Skupaj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9004B4">
            <w:pPr>
              <w:spacing w:before="120" w:after="120"/>
              <w:jc w:val="center"/>
              <w:rPr>
                <w:rFonts w:asciiTheme="minorHAnsi" w:hAnsiTheme="minorHAnsi"/>
                <w:lang w:val="sl-SI"/>
              </w:rPr>
            </w:pPr>
          </w:p>
        </w:tc>
      </w:tr>
      <w:tr w:rsidR="00A60EE9" w:rsidRPr="00A60EE9" w:rsidTr="00E04D1B">
        <w:trPr>
          <w:trHeight w:val="541"/>
        </w:trPr>
        <w:tc>
          <w:tcPr>
            <w:tcW w:w="3157" w:type="pct"/>
            <w:shd w:val="clear" w:color="auto" w:fill="D9D9D9"/>
            <w:vAlign w:val="center"/>
          </w:tcPr>
          <w:p w:rsidR="00A60EE9" w:rsidRPr="00A60EE9" w:rsidRDefault="00A60EE9" w:rsidP="009004B4">
            <w:pPr>
              <w:spacing w:before="120" w:after="120"/>
              <w:rPr>
                <w:rFonts w:asciiTheme="minorHAnsi" w:hAnsiTheme="minorHAnsi"/>
                <w:b/>
                <w:lang w:val="sl-SI"/>
              </w:rPr>
            </w:pPr>
            <w:r w:rsidRPr="00A60EE9">
              <w:rPr>
                <w:rFonts w:asciiTheme="minorHAnsi" w:hAnsiTheme="minorHAnsi"/>
                <w:b/>
                <w:lang w:val="sl-SI"/>
              </w:rPr>
              <w:t>Skupaj odobreno</w:t>
            </w:r>
          </w:p>
        </w:tc>
        <w:tc>
          <w:tcPr>
            <w:tcW w:w="1843" w:type="pct"/>
            <w:shd w:val="clear" w:color="auto" w:fill="auto"/>
          </w:tcPr>
          <w:p w:rsidR="00A60EE9" w:rsidRPr="00A60EE9" w:rsidRDefault="00A60EE9" w:rsidP="009004B4">
            <w:pPr>
              <w:spacing w:before="120" w:after="120"/>
              <w:jc w:val="center"/>
              <w:rPr>
                <w:rFonts w:asciiTheme="minorHAnsi" w:hAnsiTheme="minorHAnsi"/>
                <w:b/>
                <w:lang w:val="sl-SI"/>
              </w:rPr>
            </w:pPr>
          </w:p>
        </w:tc>
      </w:tr>
    </w:tbl>
    <w:p w:rsidR="00FF61B4" w:rsidRPr="00A60EE9" w:rsidRDefault="00FF61B4" w:rsidP="007C2986">
      <w:pPr>
        <w:spacing w:before="120" w:after="0"/>
        <w:jc w:val="both"/>
        <w:rPr>
          <w:rFonts w:asciiTheme="minorHAnsi" w:hAnsiTheme="minorHAnsi"/>
          <w:b/>
          <w:lang w:val="sl-SI"/>
        </w:rPr>
      </w:pPr>
    </w:p>
    <w:p w:rsidR="00FF61B4" w:rsidRPr="00A60EE9" w:rsidRDefault="00FF61B4">
      <w:pPr>
        <w:spacing w:after="0" w:line="240" w:lineRule="auto"/>
        <w:rPr>
          <w:rFonts w:asciiTheme="minorHAnsi" w:hAnsiTheme="minorHAnsi"/>
          <w:b/>
          <w:lang w:val="sl-SI"/>
        </w:rPr>
      </w:pPr>
    </w:p>
    <w:sectPr w:rsidR="00FF61B4" w:rsidRPr="00A60EE9" w:rsidSect="00B425AB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5C" w:rsidRDefault="00794D5C" w:rsidP="006D38FC">
      <w:pPr>
        <w:spacing w:after="0" w:line="240" w:lineRule="auto"/>
      </w:pPr>
      <w:r>
        <w:separator/>
      </w:r>
    </w:p>
  </w:endnote>
  <w:endnote w:type="continuationSeparator" w:id="0">
    <w:p w:rsidR="00794D5C" w:rsidRDefault="00794D5C" w:rsidP="006D3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5C" w:rsidRDefault="00794D5C" w:rsidP="006D38FC">
      <w:pPr>
        <w:spacing w:after="0" w:line="240" w:lineRule="auto"/>
      </w:pPr>
      <w:r>
        <w:separator/>
      </w:r>
    </w:p>
  </w:footnote>
  <w:footnote w:type="continuationSeparator" w:id="0">
    <w:p w:rsidR="00794D5C" w:rsidRDefault="00794D5C" w:rsidP="006D3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8FC" w:rsidRDefault="00A60EE9">
    <w:pPr>
      <w:pStyle w:val="Header"/>
      <w:rPr>
        <w:rFonts w:ascii="Arial Narrow" w:hAnsi="Arial Narrow"/>
        <w:noProof/>
        <w:sz w:val="18"/>
        <w:szCs w:val="18"/>
      </w:rPr>
    </w:pPr>
    <w:r>
      <w:rPr>
        <w:rFonts w:ascii="Arial Narrow" w:hAnsi="Arial Narrow"/>
        <w:noProof/>
        <w:sz w:val="18"/>
        <w:szCs w:val="18"/>
      </w:rPr>
      <w:t>Priloga II</w:t>
    </w:r>
    <w:r w:rsidR="006D38FC">
      <w:rPr>
        <w:rFonts w:ascii="Arial Narrow" w:hAnsi="Arial Narrow"/>
        <w:noProof/>
        <w:sz w:val="18"/>
        <w:szCs w:val="18"/>
      </w:rPr>
      <w:t xml:space="preserve"> _KA</w:t>
    </w:r>
    <w:r w:rsidR="00B94E86">
      <w:rPr>
        <w:rFonts w:ascii="Arial Narrow" w:hAnsi="Arial Narrow"/>
        <w:noProof/>
        <w:sz w:val="18"/>
        <w:szCs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FC"/>
    <w:rsid w:val="000711C4"/>
    <w:rsid w:val="00130983"/>
    <w:rsid w:val="00152694"/>
    <w:rsid w:val="001D50CF"/>
    <w:rsid w:val="003056AD"/>
    <w:rsid w:val="003B7077"/>
    <w:rsid w:val="0041111C"/>
    <w:rsid w:val="00417536"/>
    <w:rsid w:val="004517AE"/>
    <w:rsid w:val="00484BB7"/>
    <w:rsid w:val="004A0151"/>
    <w:rsid w:val="004F6964"/>
    <w:rsid w:val="005864AB"/>
    <w:rsid w:val="005C5719"/>
    <w:rsid w:val="006170B0"/>
    <w:rsid w:val="00640B9A"/>
    <w:rsid w:val="00680C9B"/>
    <w:rsid w:val="00692F2C"/>
    <w:rsid w:val="006D38FC"/>
    <w:rsid w:val="006F6800"/>
    <w:rsid w:val="00781B81"/>
    <w:rsid w:val="007926D8"/>
    <w:rsid w:val="00794D5C"/>
    <w:rsid w:val="007C2986"/>
    <w:rsid w:val="007D13C9"/>
    <w:rsid w:val="007E33AD"/>
    <w:rsid w:val="00833F36"/>
    <w:rsid w:val="00887AAC"/>
    <w:rsid w:val="009004B4"/>
    <w:rsid w:val="0094269F"/>
    <w:rsid w:val="009D50EC"/>
    <w:rsid w:val="00A420A7"/>
    <w:rsid w:val="00A43BCF"/>
    <w:rsid w:val="00A60EE9"/>
    <w:rsid w:val="00A82EB3"/>
    <w:rsid w:val="00A86F31"/>
    <w:rsid w:val="00AA0485"/>
    <w:rsid w:val="00B425AB"/>
    <w:rsid w:val="00B90FCE"/>
    <w:rsid w:val="00B94E86"/>
    <w:rsid w:val="00BC6E38"/>
    <w:rsid w:val="00CA4F8B"/>
    <w:rsid w:val="00CB2BD6"/>
    <w:rsid w:val="00D62FBE"/>
    <w:rsid w:val="00D728CA"/>
    <w:rsid w:val="00D95528"/>
    <w:rsid w:val="00DA649D"/>
    <w:rsid w:val="00E00119"/>
    <w:rsid w:val="00E04D1B"/>
    <w:rsid w:val="00EE231B"/>
    <w:rsid w:val="00F23059"/>
    <w:rsid w:val="00F23FF5"/>
    <w:rsid w:val="00F801B1"/>
    <w:rsid w:val="00F8783C"/>
    <w:rsid w:val="00FB6976"/>
    <w:rsid w:val="00FF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F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38F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78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8F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-FormsHeading1">
    <w:name w:val="e-Forms Heading 1"/>
    <w:basedOn w:val="Heading1"/>
    <w:link w:val="e-FormsHeading1Char"/>
    <w:qFormat/>
    <w:rsid w:val="006D38FC"/>
    <w:pPr>
      <w:keepLines/>
      <w:shd w:val="clear" w:color="auto" w:fill="365F91"/>
      <w:spacing w:after="240"/>
    </w:pPr>
    <w:rPr>
      <w:rFonts w:ascii="Calibri" w:hAnsi="Calibri" w:cs="Calibri"/>
      <w:color w:val="FFFFFF"/>
      <w:kern w:val="0"/>
      <w:sz w:val="36"/>
      <w:szCs w:val="36"/>
    </w:rPr>
  </w:style>
  <w:style w:type="paragraph" w:customStyle="1" w:styleId="e-FormsHeading2">
    <w:name w:val="e-Forms Heading 2"/>
    <w:basedOn w:val="Heading2"/>
    <w:link w:val="e-FormsHeading2Char"/>
    <w:qFormat/>
    <w:rsid w:val="006D38FC"/>
    <w:pPr>
      <w:keepLines/>
      <w:shd w:val="clear" w:color="auto" w:fill="548DD4"/>
      <w:spacing w:after="240"/>
    </w:pPr>
    <w:rPr>
      <w:rFonts w:ascii="Calibri" w:hAnsi="Calibri" w:cs="Calibri"/>
      <w:i w:val="0"/>
      <w:iCs w:val="0"/>
      <w:color w:val="FFFFFF"/>
      <w:sz w:val="32"/>
      <w:szCs w:val="32"/>
    </w:rPr>
  </w:style>
  <w:style w:type="character" w:customStyle="1" w:styleId="e-FormsHeading1Char">
    <w:name w:val="e-Forms Heading 1 Char"/>
    <w:link w:val="e-FormsHeading1"/>
    <w:rsid w:val="006D38FC"/>
    <w:rPr>
      <w:rFonts w:eastAsia="Times New Roman" w:cs="Calibri"/>
      <w:b/>
      <w:bCs/>
      <w:color w:val="FFFFFF"/>
      <w:sz w:val="36"/>
      <w:szCs w:val="36"/>
      <w:shd w:val="clear" w:color="auto" w:fill="365F91"/>
      <w:lang w:eastAsia="en-US"/>
    </w:rPr>
  </w:style>
  <w:style w:type="character" w:customStyle="1" w:styleId="e-FormsHeading2Char">
    <w:name w:val="e-Forms Heading 2 Char"/>
    <w:link w:val="e-FormsHeading2"/>
    <w:rsid w:val="006D38FC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character" w:customStyle="1" w:styleId="Heading1Char">
    <w:name w:val="Heading 1 Char"/>
    <w:link w:val="Heading1"/>
    <w:uiPriority w:val="9"/>
    <w:rsid w:val="006D38F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6D38F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D38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D38F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38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D38F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8FC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23F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3F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3F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F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FF5"/>
    <w:rPr>
      <w:b/>
      <w:bCs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F8783C"/>
    <w:pPr>
      <w:shd w:val="clear" w:color="auto" w:fill="8DB3E2" w:themeFill="text2" w:themeFillTint="66"/>
    </w:pPr>
    <w:rPr>
      <w:rFonts w:asciiTheme="minorHAnsi" w:hAnsiTheme="minorHAnsi" w:cstheme="minorHAnsi"/>
      <w:color w:val="FFFFFF" w:themeColor="background1"/>
      <w:sz w:val="28"/>
      <w:szCs w:val="28"/>
    </w:rPr>
  </w:style>
  <w:style w:type="character" w:customStyle="1" w:styleId="e-FormsHeading3Char">
    <w:name w:val="e-Forms Heading 3 Char"/>
    <w:basedOn w:val="Heading3Char"/>
    <w:link w:val="e-FormsHeading3"/>
    <w:rsid w:val="00F8783C"/>
    <w:rPr>
      <w:rFonts w:asciiTheme="minorHAnsi" w:eastAsiaTheme="majorEastAsia" w:hAnsiTheme="minorHAnsi" w:cstheme="minorHAnsi"/>
      <w:b/>
      <w:bCs/>
      <w:color w:val="FFFFFF" w:themeColor="background1"/>
      <w:sz w:val="28"/>
      <w:szCs w:val="28"/>
      <w:shd w:val="clear" w:color="auto" w:fill="8DB3E2" w:themeFill="text2" w:themeFillTint="6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783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F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38F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78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8F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-FormsHeading1">
    <w:name w:val="e-Forms Heading 1"/>
    <w:basedOn w:val="Heading1"/>
    <w:link w:val="e-FormsHeading1Char"/>
    <w:qFormat/>
    <w:rsid w:val="006D38FC"/>
    <w:pPr>
      <w:keepLines/>
      <w:shd w:val="clear" w:color="auto" w:fill="365F91"/>
      <w:spacing w:after="240"/>
    </w:pPr>
    <w:rPr>
      <w:rFonts w:ascii="Calibri" w:hAnsi="Calibri" w:cs="Calibri"/>
      <w:color w:val="FFFFFF"/>
      <w:kern w:val="0"/>
      <w:sz w:val="36"/>
      <w:szCs w:val="36"/>
    </w:rPr>
  </w:style>
  <w:style w:type="paragraph" w:customStyle="1" w:styleId="e-FormsHeading2">
    <w:name w:val="e-Forms Heading 2"/>
    <w:basedOn w:val="Heading2"/>
    <w:link w:val="e-FormsHeading2Char"/>
    <w:qFormat/>
    <w:rsid w:val="006D38FC"/>
    <w:pPr>
      <w:keepLines/>
      <w:shd w:val="clear" w:color="auto" w:fill="548DD4"/>
      <w:spacing w:after="240"/>
    </w:pPr>
    <w:rPr>
      <w:rFonts w:ascii="Calibri" w:hAnsi="Calibri" w:cs="Calibri"/>
      <w:i w:val="0"/>
      <w:iCs w:val="0"/>
      <w:color w:val="FFFFFF"/>
      <w:sz w:val="32"/>
      <w:szCs w:val="32"/>
    </w:rPr>
  </w:style>
  <w:style w:type="character" w:customStyle="1" w:styleId="e-FormsHeading1Char">
    <w:name w:val="e-Forms Heading 1 Char"/>
    <w:link w:val="e-FormsHeading1"/>
    <w:rsid w:val="006D38FC"/>
    <w:rPr>
      <w:rFonts w:eastAsia="Times New Roman" w:cs="Calibri"/>
      <w:b/>
      <w:bCs/>
      <w:color w:val="FFFFFF"/>
      <w:sz w:val="36"/>
      <w:szCs w:val="36"/>
      <w:shd w:val="clear" w:color="auto" w:fill="365F91"/>
      <w:lang w:eastAsia="en-US"/>
    </w:rPr>
  </w:style>
  <w:style w:type="character" w:customStyle="1" w:styleId="e-FormsHeading2Char">
    <w:name w:val="e-Forms Heading 2 Char"/>
    <w:link w:val="e-FormsHeading2"/>
    <w:rsid w:val="006D38FC"/>
    <w:rPr>
      <w:rFonts w:eastAsia="Times New Roman" w:cs="Calibri"/>
      <w:b/>
      <w:bCs/>
      <w:color w:val="FFFFFF"/>
      <w:sz w:val="32"/>
      <w:szCs w:val="32"/>
      <w:shd w:val="clear" w:color="auto" w:fill="548DD4"/>
      <w:lang w:eastAsia="en-US"/>
    </w:rPr>
  </w:style>
  <w:style w:type="character" w:customStyle="1" w:styleId="Heading1Char">
    <w:name w:val="Heading 1 Char"/>
    <w:link w:val="Heading1"/>
    <w:uiPriority w:val="9"/>
    <w:rsid w:val="006D38F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6D38F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D38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D38F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38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D38F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8FC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23F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3F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3F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F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FF5"/>
    <w:rPr>
      <w:b/>
      <w:bCs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F8783C"/>
    <w:pPr>
      <w:shd w:val="clear" w:color="auto" w:fill="8DB3E2" w:themeFill="text2" w:themeFillTint="66"/>
    </w:pPr>
    <w:rPr>
      <w:rFonts w:asciiTheme="minorHAnsi" w:hAnsiTheme="minorHAnsi" w:cstheme="minorHAnsi"/>
      <w:color w:val="FFFFFF" w:themeColor="background1"/>
      <w:sz w:val="28"/>
      <w:szCs w:val="28"/>
    </w:rPr>
  </w:style>
  <w:style w:type="character" w:customStyle="1" w:styleId="e-FormsHeading3Char">
    <w:name w:val="e-Forms Heading 3 Char"/>
    <w:basedOn w:val="Heading3Char"/>
    <w:link w:val="e-FormsHeading3"/>
    <w:rsid w:val="00F8783C"/>
    <w:rPr>
      <w:rFonts w:asciiTheme="minorHAnsi" w:eastAsiaTheme="majorEastAsia" w:hAnsiTheme="minorHAnsi" w:cstheme="minorHAnsi"/>
      <w:b/>
      <w:bCs/>
      <w:color w:val="FFFFFF" w:themeColor="background1"/>
      <w:sz w:val="28"/>
      <w:szCs w:val="28"/>
      <w:shd w:val="clear" w:color="auto" w:fill="8DB3E2" w:themeFill="text2" w:themeFillTint="6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783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Agreement documents</vt:lpstr>
    </vt:vector>
  </TitlesOfParts>
  <Company>European Commission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Agreement documents</dc:title>
  <dc:subject>Grant Agreement documents</dc:subject>
  <dc:creator>KVEDARAITE Vitalija (EAC)</dc:creator>
  <cp:lastModifiedBy>Irena Kos</cp:lastModifiedBy>
  <cp:revision>5</cp:revision>
  <cp:lastPrinted>2014-08-01T08:17:00Z</cp:lastPrinted>
  <dcterms:created xsi:type="dcterms:W3CDTF">2014-08-13T07:13:00Z</dcterms:created>
  <dcterms:modified xsi:type="dcterms:W3CDTF">2014-08-26T09:35:00Z</dcterms:modified>
</cp:coreProperties>
</file>